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858A" w14:textId="1FAB29AE" w:rsidR="00E304CA" w:rsidRPr="00E304CA" w:rsidRDefault="00E304CA" w:rsidP="00E304CA">
      <w:pPr>
        <w:rPr>
          <w:rFonts w:ascii="Book Antiqua" w:hAnsi="Book Antiqua"/>
          <w:sz w:val="18"/>
          <w:szCs w:val="18"/>
        </w:rPr>
      </w:pPr>
      <w:r w:rsidRPr="00E304CA">
        <w:rPr>
          <w:rFonts w:ascii="Book Antiqua" w:hAnsi="Book Antiqua"/>
          <w:bCs/>
          <w:sz w:val="40"/>
          <w:szCs w:val="40"/>
        </w:rPr>
        <w:t xml:space="preserve">Jordann-Mishael </w:t>
      </w:r>
      <w:r w:rsidR="00A21991">
        <w:rPr>
          <w:rFonts w:ascii="Book Antiqua" w:hAnsi="Book Antiqua"/>
          <w:bCs/>
          <w:sz w:val="40"/>
          <w:szCs w:val="40"/>
        </w:rPr>
        <w:t>Lewis</w:t>
      </w:r>
      <w:r>
        <w:rPr>
          <w:rFonts w:ascii="Book Antiqua" w:hAnsi="Book Antiqua"/>
          <w:b/>
          <w:sz w:val="36"/>
          <w:szCs w:val="36"/>
        </w:rPr>
        <w:t xml:space="preserve">         </w:t>
      </w:r>
      <w:r w:rsidR="00F517DA">
        <w:rPr>
          <w:rFonts w:ascii="Book Antiqua" w:hAnsi="Book Antiqua"/>
          <w:b/>
          <w:sz w:val="36"/>
          <w:szCs w:val="36"/>
        </w:rPr>
        <w:tab/>
      </w:r>
      <w:r w:rsidR="00F517DA">
        <w:rPr>
          <w:rFonts w:ascii="Book Antiqua" w:hAnsi="Book Antiqua"/>
          <w:b/>
          <w:sz w:val="36"/>
          <w:szCs w:val="36"/>
        </w:rPr>
        <w:tab/>
        <w:t xml:space="preserve"> </w:t>
      </w:r>
    </w:p>
    <w:p w14:paraId="7526E68C" w14:textId="645FBC9A" w:rsidR="00484DE6" w:rsidRPr="00E304CA" w:rsidRDefault="00E304CA" w:rsidP="00DA1523">
      <w:pPr>
        <w:jc w:val="center"/>
        <w:rPr>
          <w:rFonts w:ascii="Book Antiqua" w:hAnsi="Book Antiqua"/>
          <w:sz w:val="18"/>
          <w:szCs w:val="18"/>
        </w:rPr>
      </w:pPr>
      <w:r w:rsidRPr="00E304CA">
        <w:rPr>
          <w:rFonts w:ascii="Book Antiqua" w:hAnsi="Book Antiqua"/>
          <w:sz w:val="18"/>
          <w:szCs w:val="18"/>
        </w:rPr>
        <w:tab/>
      </w:r>
      <w:r w:rsidRPr="00E304CA">
        <w:rPr>
          <w:rFonts w:ascii="Book Antiqua" w:hAnsi="Book Antiqua"/>
          <w:sz w:val="18"/>
          <w:szCs w:val="18"/>
        </w:rPr>
        <w:tab/>
      </w:r>
      <w:r w:rsidRPr="00E304CA">
        <w:rPr>
          <w:rFonts w:ascii="Book Antiqua" w:hAnsi="Book Antiqua"/>
          <w:sz w:val="18"/>
          <w:szCs w:val="18"/>
        </w:rPr>
        <w:tab/>
      </w:r>
      <w:r w:rsidRPr="00E304CA">
        <w:rPr>
          <w:rFonts w:ascii="Book Antiqua" w:hAnsi="Book Antiqua"/>
          <w:sz w:val="18"/>
          <w:szCs w:val="18"/>
        </w:rPr>
        <w:tab/>
      </w:r>
      <w:r w:rsidRPr="00E304CA">
        <w:rPr>
          <w:rFonts w:ascii="Book Antiqua" w:hAnsi="Book Antiqua"/>
          <w:sz w:val="18"/>
          <w:szCs w:val="18"/>
        </w:rPr>
        <w:tab/>
      </w:r>
      <w:r w:rsidRPr="00E304CA">
        <w:rPr>
          <w:rFonts w:ascii="Book Antiqua" w:hAnsi="Book Antiqua"/>
          <w:sz w:val="18"/>
          <w:szCs w:val="18"/>
        </w:rPr>
        <w:tab/>
        <w:t xml:space="preserve">        </w:t>
      </w:r>
      <w:r>
        <w:rPr>
          <w:rFonts w:ascii="Book Antiqua" w:hAnsi="Book Antiqua"/>
          <w:sz w:val="18"/>
          <w:szCs w:val="18"/>
        </w:rPr>
        <w:t xml:space="preserve">          </w:t>
      </w:r>
      <w:r w:rsidR="00AF4ECA">
        <w:rPr>
          <w:rFonts w:ascii="Book Antiqua" w:hAnsi="Book Antiqua"/>
          <w:sz w:val="18"/>
          <w:szCs w:val="18"/>
        </w:rPr>
        <w:t xml:space="preserve">                 </w:t>
      </w:r>
      <w:r w:rsidR="00F517DA">
        <w:rPr>
          <w:rFonts w:ascii="Book Antiqua" w:hAnsi="Book Antiqua"/>
          <w:sz w:val="18"/>
          <w:szCs w:val="18"/>
        </w:rPr>
        <w:t xml:space="preserve">                    </w:t>
      </w:r>
      <w:r w:rsidR="00AF4ECA">
        <w:rPr>
          <w:rFonts w:ascii="Book Antiqua" w:hAnsi="Book Antiqua"/>
          <w:sz w:val="18"/>
          <w:szCs w:val="18"/>
        </w:rPr>
        <w:t xml:space="preserve"> </w:t>
      </w:r>
    </w:p>
    <w:p w14:paraId="6184A58F" w14:textId="77777777" w:rsidR="00B06FF3" w:rsidRPr="00982F49" w:rsidRDefault="00B06FF3" w:rsidP="00B06FF3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b/>
          <w:color w:val="000000"/>
        </w:rPr>
      </w:pPr>
      <w:r>
        <w:rPr>
          <w:rFonts w:ascii="Garamond" w:hAnsi="Garamond" w:cs="Garamond"/>
          <w:b/>
          <w:color w:val="000000"/>
        </w:rPr>
        <w:t>WORK EXPERIENCE</w:t>
      </w:r>
    </w:p>
    <w:p w14:paraId="38D03ABD" w14:textId="6F409E44" w:rsidR="00B06FF3" w:rsidRDefault="00B06FF3" w:rsidP="00B06FF3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 xml:space="preserve">Howard University College of Medicine (HUCM) </w:t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  <w:t xml:space="preserve">           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Washington, D.C. </w:t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  <w:t xml:space="preserve">            </w:t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  <w:t xml:space="preserve">           </w:t>
      </w:r>
      <w:r w:rsidR="00DC0AC0">
        <w:rPr>
          <w:rFonts w:ascii="Book Antiqua" w:hAnsi="Book Antiqua" w:cs="Garamond"/>
          <w:iCs/>
          <w:color w:val="000000"/>
          <w:sz w:val="20"/>
          <w:szCs w:val="20"/>
        </w:rPr>
        <w:t xml:space="preserve">         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  </w:t>
      </w:r>
      <w:r w:rsidR="006E4090">
        <w:rPr>
          <w:rFonts w:ascii="Book Antiqua" w:hAnsi="Book Antiqua" w:cs="Garamond"/>
          <w:iCs/>
          <w:color w:val="000000"/>
          <w:sz w:val="20"/>
          <w:szCs w:val="20"/>
        </w:rPr>
        <w:t xml:space="preserve">                    </w:t>
      </w:r>
      <w:r w:rsidR="005F5EA1">
        <w:rPr>
          <w:rFonts w:ascii="Book Antiqua" w:hAnsi="Book Antiqua" w:cs="Garamond"/>
          <w:iCs/>
          <w:color w:val="000000"/>
          <w:sz w:val="20"/>
          <w:szCs w:val="20"/>
        </w:rPr>
        <w:t>10</w:t>
      </w:r>
      <w:r>
        <w:rPr>
          <w:rFonts w:ascii="Book Antiqua" w:hAnsi="Book Antiqua" w:cs="Garamond"/>
          <w:iCs/>
          <w:color w:val="000000"/>
          <w:sz w:val="20"/>
          <w:szCs w:val="20"/>
        </w:rPr>
        <w:t>/2024</w:t>
      </w:r>
      <w:r w:rsidR="006E4090">
        <w:rPr>
          <w:rFonts w:ascii="Book Antiqua" w:hAnsi="Book Antiqua" w:cs="Garamond"/>
          <w:iCs/>
          <w:color w:val="000000"/>
          <w:sz w:val="20"/>
          <w:szCs w:val="20"/>
        </w:rPr>
        <w:t>- current</w:t>
      </w:r>
    </w:p>
    <w:p w14:paraId="3165F735" w14:textId="12920210" w:rsidR="00484DE6" w:rsidRPr="00982F49" w:rsidRDefault="00484DE6" w:rsidP="00484DE6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b/>
          <w:color w:val="000000"/>
        </w:rPr>
      </w:pPr>
      <w:r>
        <w:rPr>
          <w:rFonts w:ascii="Garamond" w:hAnsi="Garamond" w:cs="Garamond"/>
          <w:b/>
          <w:color w:val="000000"/>
        </w:rPr>
        <w:t>POSTGRADUATE TRAINING</w:t>
      </w:r>
    </w:p>
    <w:p w14:paraId="67765E5C" w14:textId="730E3B8E" w:rsidR="0089247B" w:rsidRDefault="0089247B" w:rsidP="00E304C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 xml:space="preserve">Mayo Clinic Arizona </w:t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  <w:t xml:space="preserve">           </w:t>
      </w:r>
      <w:r w:rsidR="00D21E11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 xml:space="preserve"> </w:t>
      </w:r>
      <w:r w:rsidRPr="00D21E11">
        <w:rPr>
          <w:rFonts w:ascii="Book Antiqua" w:hAnsi="Book Antiqua" w:cs="Garamond"/>
          <w:iCs/>
          <w:color w:val="000000"/>
          <w:sz w:val="20"/>
          <w:szCs w:val="20"/>
        </w:rPr>
        <w:t>Phoenix, Arizona</w:t>
      </w:r>
    </w:p>
    <w:p w14:paraId="26B3D1D3" w14:textId="77777777" w:rsidR="00694FA7" w:rsidRDefault="00D21E11" w:rsidP="00E304C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Minimally Invasive Gynecologic Surgery Fellowship </w:t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  <w:t xml:space="preserve">                    </w:t>
      </w:r>
      <w:r w:rsidR="00694FA7">
        <w:rPr>
          <w:rFonts w:ascii="Book Antiqua" w:hAnsi="Book Antiqua" w:cs="Garamond"/>
          <w:iCs/>
          <w:color w:val="000000"/>
          <w:sz w:val="20"/>
          <w:szCs w:val="20"/>
        </w:rPr>
        <w:t xml:space="preserve">                   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 07/2022- 0</w:t>
      </w:r>
      <w:r w:rsidR="00920158">
        <w:rPr>
          <w:rFonts w:ascii="Book Antiqua" w:hAnsi="Book Antiqua" w:cs="Garamond"/>
          <w:iCs/>
          <w:color w:val="000000"/>
          <w:sz w:val="20"/>
          <w:szCs w:val="20"/>
        </w:rPr>
        <w:t>7</w:t>
      </w:r>
      <w:r>
        <w:rPr>
          <w:rFonts w:ascii="Book Antiqua" w:hAnsi="Book Antiqua" w:cs="Garamond"/>
          <w:iCs/>
          <w:color w:val="000000"/>
          <w:sz w:val="20"/>
          <w:szCs w:val="20"/>
        </w:rPr>
        <w:t>/2024</w:t>
      </w:r>
    </w:p>
    <w:p w14:paraId="79DA7EBA" w14:textId="0E1E8BC7" w:rsidR="00D21E11" w:rsidRDefault="00694FA7" w:rsidP="00E304C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>ACLS and BLS Certified</w:t>
      </w:r>
    </w:p>
    <w:p w14:paraId="707EE3DF" w14:textId="77777777" w:rsidR="00D21E11" w:rsidRDefault="00D21E11" w:rsidP="00E304CA">
      <w:pPr>
        <w:autoSpaceDE w:val="0"/>
        <w:autoSpaceDN w:val="0"/>
        <w:adjustRightInd w:val="0"/>
        <w:rPr>
          <w:rFonts w:ascii="Book Antiqua" w:hAnsi="Book Antiqua" w:cs="Garamond"/>
          <w:b/>
          <w:bCs/>
          <w:iCs/>
          <w:color w:val="000000"/>
          <w:sz w:val="20"/>
          <w:szCs w:val="20"/>
        </w:rPr>
      </w:pPr>
    </w:p>
    <w:p w14:paraId="154C7D39" w14:textId="1C078497" w:rsidR="00E304CA" w:rsidRPr="00A04967" w:rsidRDefault="00484DE6" w:rsidP="00E304C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 w:rsidRPr="00A04967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>Pennsylvania Hospital</w:t>
      </w:r>
      <w:r w:rsidR="00E304CA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>, University of Pennsylvania Health System</w:t>
      </w:r>
      <w:r w:rsidRPr="00A04967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 w:rsidR="00E304CA">
        <w:rPr>
          <w:rFonts w:ascii="Book Antiqua" w:hAnsi="Book Antiqua" w:cs="Garamond"/>
          <w:iCs/>
          <w:color w:val="000000"/>
          <w:sz w:val="20"/>
          <w:szCs w:val="20"/>
        </w:rPr>
        <w:t xml:space="preserve">                           Philadelphia, PA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         </w:t>
      </w:r>
    </w:p>
    <w:p w14:paraId="4F19BE43" w14:textId="58D5363D" w:rsidR="00E304CA" w:rsidRDefault="00E304CA" w:rsidP="00E304C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 w:rsidRPr="0089281B">
        <w:rPr>
          <w:rFonts w:ascii="Book Antiqua" w:hAnsi="Book Antiqua" w:cs="Garamond"/>
          <w:iCs/>
          <w:color w:val="000000"/>
          <w:sz w:val="20"/>
          <w:szCs w:val="20"/>
        </w:rPr>
        <w:t>Residency:</w:t>
      </w:r>
      <w:r>
        <w:rPr>
          <w:rFonts w:ascii="Book Antiqua" w:hAnsi="Book Antiqua" w:cs="Garamond"/>
          <w:i/>
          <w:color w:val="000000"/>
          <w:sz w:val="20"/>
          <w:szCs w:val="20"/>
        </w:rPr>
        <w:t xml:space="preserve"> </w:t>
      </w:r>
      <w:r w:rsidRPr="008A3700">
        <w:rPr>
          <w:rFonts w:ascii="Book Antiqua" w:hAnsi="Book Antiqua" w:cs="Garamond"/>
          <w:iCs/>
          <w:color w:val="000000"/>
          <w:sz w:val="20"/>
          <w:szCs w:val="20"/>
        </w:rPr>
        <w:t>Obstetrics and Gynecolog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y </w:t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  <w:t xml:space="preserve"> </w:t>
      </w:r>
      <w:r w:rsidR="00D21E11">
        <w:rPr>
          <w:rFonts w:ascii="Book Antiqua" w:hAnsi="Book Antiqua" w:cs="Garamond"/>
          <w:iCs/>
          <w:color w:val="000000"/>
          <w:sz w:val="20"/>
          <w:szCs w:val="20"/>
        </w:rPr>
        <w:t xml:space="preserve">                    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   </w:t>
      </w:r>
      <w:r>
        <w:rPr>
          <w:rFonts w:ascii="Book Antiqua" w:hAnsi="Book Antiqua" w:cs="Garamond"/>
          <w:i/>
          <w:color w:val="000000"/>
          <w:sz w:val="20"/>
          <w:szCs w:val="20"/>
        </w:rPr>
        <w:t xml:space="preserve"> 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>07</w:t>
      </w:r>
      <w:r w:rsidR="001D1531">
        <w:rPr>
          <w:rFonts w:ascii="Book Antiqua" w:hAnsi="Book Antiqua" w:cs="Garamond"/>
          <w:iCs/>
          <w:color w:val="000000"/>
          <w:sz w:val="20"/>
          <w:szCs w:val="20"/>
        </w:rPr>
        <w:t>/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>2019– 06</w:t>
      </w:r>
      <w:r>
        <w:rPr>
          <w:rFonts w:ascii="Book Antiqua" w:hAnsi="Book Antiqua" w:cs="Garamond"/>
          <w:iCs/>
          <w:color w:val="000000"/>
          <w:sz w:val="20"/>
          <w:szCs w:val="20"/>
        </w:rPr>
        <w:t>/2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>022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 </w:t>
      </w:r>
    </w:p>
    <w:p w14:paraId="2FC97BC1" w14:textId="5541E826" w:rsidR="00E304CA" w:rsidRPr="00D21E11" w:rsidRDefault="00E304CA" w:rsidP="00E304C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 w:rsidRPr="00D21E11">
        <w:rPr>
          <w:rFonts w:ascii="Book Antiqua" w:hAnsi="Book Antiqua" w:cs="Garamond"/>
          <w:iCs/>
          <w:color w:val="000000"/>
          <w:sz w:val="20"/>
          <w:szCs w:val="20"/>
        </w:rPr>
        <w:t>FLS</w:t>
      </w:r>
      <w:r w:rsidR="00694FA7">
        <w:rPr>
          <w:rFonts w:ascii="Book Antiqua" w:hAnsi="Book Antiqua" w:cs="Garamond"/>
          <w:iCs/>
          <w:color w:val="000000"/>
          <w:sz w:val="20"/>
          <w:szCs w:val="20"/>
        </w:rPr>
        <w:t xml:space="preserve"> </w:t>
      </w:r>
      <w:r w:rsidRPr="00D21E11">
        <w:rPr>
          <w:rFonts w:ascii="Book Antiqua" w:hAnsi="Book Antiqua" w:cs="Garamond"/>
          <w:iCs/>
          <w:color w:val="000000"/>
          <w:sz w:val="20"/>
          <w:szCs w:val="20"/>
        </w:rPr>
        <w:t>Certified</w:t>
      </w:r>
    </w:p>
    <w:p w14:paraId="158794B4" w14:textId="51E3FBCC" w:rsidR="00E304CA" w:rsidRDefault="00484DE6" w:rsidP="00E304C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 w:rsidRPr="0089281B">
        <w:rPr>
          <w:rFonts w:ascii="Book Antiqua" w:hAnsi="Book Antiqua" w:cs="Garamond"/>
          <w:iCs/>
          <w:color w:val="000000"/>
          <w:sz w:val="20"/>
          <w:szCs w:val="20"/>
        </w:rPr>
        <w:tab/>
      </w:r>
    </w:p>
    <w:p w14:paraId="4BC7B8ED" w14:textId="059D2559" w:rsidR="00E304CA" w:rsidRDefault="00E304CA" w:rsidP="00E304C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 w:rsidRPr="00FF1BF2">
        <w:rPr>
          <w:rFonts w:ascii="Book Antiqua" w:hAnsi="Book Antiqua" w:cs="Garamond"/>
          <w:b/>
          <w:color w:val="000000"/>
          <w:sz w:val="20"/>
          <w:szCs w:val="20"/>
        </w:rPr>
        <w:t>Hahnemann University Hospital</w:t>
      </w:r>
      <w:r>
        <w:rPr>
          <w:rFonts w:ascii="Book Antiqua" w:hAnsi="Book Antiqua" w:cs="Garamond"/>
          <w:b/>
          <w:color w:val="000000"/>
          <w:sz w:val="20"/>
          <w:szCs w:val="20"/>
        </w:rPr>
        <w:t>,</w:t>
      </w:r>
      <w:r w:rsidRPr="00E304CA">
        <w:rPr>
          <w:rFonts w:ascii="Book Antiqua" w:hAnsi="Book Antiqua" w:cs="Garamond"/>
          <w:i/>
          <w:color w:val="000000"/>
          <w:sz w:val="20"/>
          <w:szCs w:val="20"/>
        </w:rPr>
        <w:t xml:space="preserve"> </w:t>
      </w:r>
      <w:r w:rsidRPr="00CC7FD5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>Drexel University College of Medicine</w:t>
      </w:r>
      <w:r w:rsidR="00CC7FD5">
        <w:rPr>
          <w:rFonts w:ascii="Book Antiqua" w:hAnsi="Book Antiqua" w:cs="Garamond"/>
          <w:iCs/>
          <w:color w:val="000000"/>
          <w:sz w:val="20"/>
          <w:szCs w:val="20"/>
        </w:rPr>
        <w:t xml:space="preserve">                      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  Philadelphia, PA             </w:t>
      </w:r>
      <w:r w:rsidRPr="0089281B">
        <w:rPr>
          <w:rFonts w:ascii="Book Antiqua" w:hAnsi="Book Antiqua" w:cs="Garamond"/>
          <w:iCs/>
          <w:color w:val="000000"/>
          <w:sz w:val="20"/>
          <w:szCs w:val="20"/>
        </w:rPr>
        <w:t>Residency:</w:t>
      </w:r>
      <w:r>
        <w:rPr>
          <w:rFonts w:ascii="Book Antiqua" w:hAnsi="Book Antiqua" w:cs="Garamond"/>
          <w:i/>
          <w:color w:val="000000"/>
          <w:sz w:val="20"/>
          <w:szCs w:val="20"/>
        </w:rPr>
        <w:t xml:space="preserve"> </w:t>
      </w:r>
      <w:r w:rsidRPr="008A3700">
        <w:rPr>
          <w:rFonts w:ascii="Book Antiqua" w:hAnsi="Book Antiqua" w:cs="Garamond"/>
          <w:iCs/>
          <w:color w:val="000000"/>
          <w:sz w:val="20"/>
          <w:szCs w:val="20"/>
        </w:rPr>
        <w:t>Obstetrics and Gynecology</w:t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  <w:t xml:space="preserve">                          </w:t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  <w:t xml:space="preserve">                                        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>06</w:t>
      </w:r>
      <w:r w:rsidR="001D1531">
        <w:rPr>
          <w:rFonts w:ascii="Book Antiqua" w:hAnsi="Book Antiqua" w:cs="Garamond"/>
          <w:iCs/>
          <w:color w:val="000000"/>
          <w:sz w:val="20"/>
          <w:szCs w:val="20"/>
        </w:rPr>
        <w:t>/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>2018- 07/2019</w:t>
      </w:r>
      <w:r w:rsidRPr="00FF1BF2">
        <w:rPr>
          <w:rFonts w:ascii="Book Antiqua" w:hAnsi="Book Antiqua" w:cs="Garamond"/>
          <w:color w:val="000000"/>
          <w:sz w:val="20"/>
          <w:szCs w:val="20"/>
        </w:rPr>
        <w:t xml:space="preserve">       </w:t>
      </w:r>
    </w:p>
    <w:p w14:paraId="4CE2B514" w14:textId="04672525" w:rsidR="00484DE6" w:rsidRPr="00E304CA" w:rsidRDefault="000B7066" w:rsidP="00E304CA">
      <w:pPr>
        <w:autoSpaceDE w:val="0"/>
        <w:autoSpaceDN w:val="0"/>
        <w:adjustRightInd w:val="0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 w:rsidRPr="000B7066">
        <w:rPr>
          <w:rFonts w:ascii="Book Antiqua" w:hAnsi="Book Antiqua" w:cs="Garamond"/>
          <w:i/>
          <w:color w:val="000000"/>
          <w:sz w:val="20"/>
          <w:szCs w:val="20"/>
        </w:rPr>
        <w:t xml:space="preserve"> </w:t>
      </w:r>
    </w:p>
    <w:p w14:paraId="4C4A67A1" w14:textId="6E6ECDA8" w:rsidR="00376FAA" w:rsidRPr="00484DE6" w:rsidRDefault="00376FAA" w:rsidP="00484DE6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b/>
          <w:color w:val="000000"/>
        </w:rPr>
      </w:pPr>
      <w:r w:rsidRPr="00982F49">
        <w:rPr>
          <w:rFonts w:ascii="Garamond" w:hAnsi="Garamond" w:cs="Garamond"/>
          <w:b/>
          <w:color w:val="000000"/>
        </w:rPr>
        <w:t>EDUCATION</w:t>
      </w:r>
    </w:p>
    <w:p w14:paraId="2AA91547" w14:textId="3408893C" w:rsidR="00484DE6" w:rsidRPr="00FF1BF2" w:rsidRDefault="00E304CA" w:rsidP="00484DE6">
      <w:pPr>
        <w:autoSpaceDE w:val="0"/>
        <w:autoSpaceDN w:val="0"/>
        <w:adjustRightInd w:val="0"/>
        <w:rPr>
          <w:rFonts w:ascii="Book Antiqua" w:hAnsi="Book Antiqua" w:cs="Garamond"/>
          <w:color w:val="000000"/>
          <w:sz w:val="20"/>
          <w:szCs w:val="20"/>
        </w:rPr>
      </w:pPr>
      <w:r w:rsidRPr="00E304CA">
        <w:rPr>
          <w:rFonts w:ascii="Book Antiqua" w:hAnsi="Book Antiqua" w:cs="Garamond"/>
          <w:b/>
          <w:bCs/>
          <w:color w:val="000000"/>
          <w:sz w:val="20"/>
          <w:szCs w:val="20"/>
        </w:rPr>
        <w:t xml:space="preserve">Howard University College of Medicine </w:t>
      </w:r>
      <w:r w:rsidR="00360F4A">
        <w:rPr>
          <w:rFonts w:ascii="Book Antiqua" w:hAnsi="Book Antiqua" w:cs="Garamond"/>
          <w:b/>
          <w:bCs/>
          <w:color w:val="000000"/>
          <w:sz w:val="20"/>
          <w:szCs w:val="20"/>
        </w:rPr>
        <w:t>(HUCM)</w:t>
      </w:r>
      <w:r w:rsidR="00044F47">
        <w:rPr>
          <w:rFonts w:ascii="Book Antiqua" w:hAnsi="Book Antiqua" w:cs="Garamond"/>
          <w:b/>
          <w:bCs/>
          <w:color w:val="000000"/>
          <w:sz w:val="20"/>
          <w:szCs w:val="20"/>
        </w:rPr>
        <w:tab/>
      </w:r>
      <w:r w:rsidR="00484DE6" w:rsidRPr="00FF1BF2">
        <w:rPr>
          <w:rFonts w:ascii="Book Antiqua" w:hAnsi="Book Antiqua" w:cs="Garamond"/>
          <w:color w:val="000000"/>
          <w:sz w:val="20"/>
          <w:szCs w:val="20"/>
        </w:rPr>
        <w:tab/>
      </w:r>
      <w:r w:rsidR="00484DE6" w:rsidRPr="00FF1BF2">
        <w:rPr>
          <w:rFonts w:ascii="Book Antiqua" w:hAnsi="Book Antiqua" w:cs="Garamond"/>
          <w:color w:val="000000"/>
          <w:sz w:val="20"/>
          <w:szCs w:val="20"/>
        </w:rPr>
        <w:tab/>
      </w:r>
      <w:r w:rsidR="00484DE6" w:rsidRPr="00FF1BF2"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 xml:space="preserve">           </w:t>
      </w:r>
      <w:r w:rsidRPr="00FF1BF2">
        <w:rPr>
          <w:rFonts w:ascii="Book Antiqua" w:hAnsi="Book Antiqua" w:cs="Garamond"/>
          <w:color w:val="000000"/>
          <w:sz w:val="20"/>
          <w:szCs w:val="20"/>
        </w:rPr>
        <w:t>Washington,</w:t>
      </w:r>
      <w:r w:rsidR="009A755D">
        <w:rPr>
          <w:rFonts w:ascii="Book Antiqua" w:hAnsi="Book Antiqua" w:cs="Garamond"/>
          <w:color w:val="000000"/>
          <w:sz w:val="20"/>
          <w:szCs w:val="20"/>
        </w:rPr>
        <w:t xml:space="preserve"> </w:t>
      </w:r>
      <w:r>
        <w:rPr>
          <w:rFonts w:ascii="Book Antiqua" w:hAnsi="Book Antiqua" w:cs="Garamond"/>
          <w:color w:val="000000"/>
          <w:sz w:val="20"/>
          <w:szCs w:val="20"/>
        </w:rPr>
        <w:t>D.C</w:t>
      </w:r>
      <w:r w:rsidR="009A755D">
        <w:rPr>
          <w:rFonts w:ascii="Book Antiqua" w:hAnsi="Book Antiqua" w:cs="Garamond"/>
          <w:color w:val="000000"/>
          <w:sz w:val="20"/>
          <w:szCs w:val="20"/>
        </w:rPr>
        <w:t>.</w:t>
      </w:r>
      <w:r>
        <w:rPr>
          <w:rFonts w:ascii="Book Antiqua" w:hAnsi="Book Antiqua" w:cs="Garamond"/>
          <w:color w:val="000000"/>
          <w:sz w:val="20"/>
          <w:szCs w:val="20"/>
        </w:rPr>
        <w:t xml:space="preserve"> </w:t>
      </w:r>
      <w:r w:rsidRPr="00E304CA">
        <w:rPr>
          <w:rFonts w:ascii="Book Antiqua" w:hAnsi="Book Antiqua" w:cs="Garamond"/>
          <w:bCs/>
          <w:color w:val="000000"/>
          <w:sz w:val="20"/>
          <w:szCs w:val="20"/>
        </w:rPr>
        <w:t>Doctor of Medicine</w:t>
      </w:r>
      <w:r w:rsidRPr="00FF1BF2"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ab/>
        <w:t xml:space="preserve">                         </w:t>
      </w:r>
      <w:r w:rsidR="009A755D">
        <w:rPr>
          <w:rFonts w:ascii="Book Antiqua" w:hAnsi="Book Antiqua" w:cs="Garamond"/>
          <w:color w:val="000000"/>
          <w:sz w:val="20"/>
          <w:szCs w:val="20"/>
        </w:rPr>
        <w:t xml:space="preserve">              </w:t>
      </w:r>
      <w:r>
        <w:rPr>
          <w:rFonts w:ascii="Book Antiqua" w:hAnsi="Book Antiqua" w:cs="Garamond"/>
          <w:color w:val="000000"/>
          <w:sz w:val="20"/>
          <w:szCs w:val="20"/>
        </w:rPr>
        <w:t xml:space="preserve"> 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>07/2014- 05/2018</w:t>
      </w:r>
    </w:p>
    <w:p w14:paraId="33A21425" w14:textId="6D6770A8" w:rsidR="00484DE6" w:rsidRPr="00FF1BF2" w:rsidRDefault="00E304CA" w:rsidP="00484DE6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/>
          <w:color w:val="000000"/>
          <w:sz w:val="20"/>
          <w:szCs w:val="20"/>
        </w:rPr>
        <w:tab/>
      </w:r>
      <w:r>
        <w:rPr>
          <w:rFonts w:ascii="Book Antiqua" w:hAnsi="Book Antiqua" w:cs="Garamond"/>
          <w:i/>
          <w:color w:val="000000"/>
          <w:sz w:val="20"/>
          <w:szCs w:val="20"/>
        </w:rPr>
        <w:tab/>
      </w:r>
    </w:p>
    <w:p w14:paraId="1B306540" w14:textId="3A9302DD" w:rsidR="00484DE6" w:rsidRDefault="00CB4A0A" w:rsidP="00376FAA">
      <w:pPr>
        <w:autoSpaceDE w:val="0"/>
        <w:autoSpaceDN w:val="0"/>
        <w:adjustRightInd w:val="0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 xml:space="preserve">Geisinger Commonwealth School of Medicine </w:t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 w:rsidR="00E304CA">
        <w:rPr>
          <w:rFonts w:ascii="Book Antiqua" w:hAnsi="Book Antiqua" w:cs="Garamond"/>
          <w:i/>
          <w:color w:val="000000"/>
          <w:sz w:val="20"/>
          <w:szCs w:val="20"/>
        </w:rPr>
        <w:tab/>
      </w:r>
      <w:r w:rsidR="00E304CA">
        <w:rPr>
          <w:rFonts w:ascii="Book Antiqua" w:hAnsi="Book Antiqua" w:cs="Garamond"/>
          <w:i/>
          <w:color w:val="000000"/>
          <w:sz w:val="20"/>
          <w:szCs w:val="20"/>
        </w:rPr>
        <w:tab/>
      </w:r>
      <w:r w:rsidR="00E304CA">
        <w:rPr>
          <w:rFonts w:ascii="Book Antiqua" w:hAnsi="Book Antiqua" w:cs="Garamond"/>
          <w:i/>
          <w:color w:val="000000"/>
          <w:sz w:val="20"/>
          <w:szCs w:val="20"/>
        </w:rPr>
        <w:tab/>
      </w:r>
      <w:r w:rsidR="00E304CA">
        <w:rPr>
          <w:rFonts w:ascii="Book Antiqua" w:hAnsi="Book Antiqua" w:cs="Garamond"/>
          <w:i/>
          <w:color w:val="000000"/>
          <w:sz w:val="20"/>
          <w:szCs w:val="20"/>
        </w:rPr>
        <w:tab/>
        <w:t xml:space="preserve">                    </w:t>
      </w:r>
      <w:r w:rsidR="00E304CA">
        <w:rPr>
          <w:rFonts w:ascii="Book Antiqua" w:hAnsi="Book Antiqua" w:cs="Garamond"/>
          <w:color w:val="000000"/>
          <w:sz w:val="20"/>
          <w:szCs w:val="20"/>
        </w:rPr>
        <w:t>Scranton, PA</w:t>
      </w:r>
    </w:p>
    <w:p w14:paraId="720C80AA" w14:textId="559E84A8" w:rsidR="00E304CA" w:rsidRDefault="00376FAA" w:rsidP="00376FA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 w:rsidRPr="00E304CA">
        <w:rPr>
          <w:rFonts w:ascii="Book Antiqua" w:hAnsi="Book Antiqua" w:cs="Garamond"/>
          <w:bCs/>
          <w:color w:val="000000"/>
          <w:sz w:val="20"/>
          <w:szCs w:val="20"/>
        </w:rPr>
        <w:t xml:space="preserve">Master of Biomedical Sciences </w:t>
      </w:r>
      <w:r w:rsidRPr="00E304CA">
        <w:rPr>
          <w:rFonts w:ascii="Book Antiqua" w:hAnsi="Book Antiqua" w:cs="Garamond"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color w:val="000000"/>
          <w:sz w:val="20"/>
          <w:szCs w:val="20"/>
        </w:rPr>
        <w:tab/>
        <w:t xml:space="preserve">      </w:t>
      </w:r>
      <w:r>
        <w:rPr>
          <w:rFonts w:ascii="Book Antiqua" w:hAnsi="Book Antiqua" w:cs="Garamond"/>
          <w:color w:val="000000"/>
          <w:sz w:val="20"/>
          <w:szCs w:val="20"/>
        </w:rPr>
        <w:tab/>
      </w:r>
      <w:r w:rsidR="00E304CA">
        <w:rPr>
          <w:rFonts w:ascii="Book Antiqua" w:hAnsi="Book Antiqua" w:cs="Garamond"/>
          <w:color w:val="000000"/>
          <w:sz w:val="20"/>
          <w:szCs w:val="20"/>
        </w:rPr>
        <w:tab/>
        <w:t xml:space="preserve">        </w:t>
      </w:r>
      <w:r w:rsidR="00E304CA" w:rsidRPr="00E304CA">
        <w:rPr>
          <w:rFonts w:ascii="Book Antiqua" w:hAnsi="Book Antiqua" w:cs="Garamond"/>
          <w:iCs/>
          <w:color w:val="000000"/>
          <w:sz w:val="20"/>
          <w:szCs w:val="20"/>
        </w:rPr>
        <w:t xml:space="preserve">    0</w:t>
      </w:r>
      <w:r w:rsidR="001D1531">
        <w:rPr>
          <w:rFonts w:ascii="Book Antiqua" w:hAnsi="Book Antiqua" w:cs="Garamond"/>
          <w:iCs/>
          <w:color w:val="000000"/>
          <w:sz w:val="20"/>
          <w:szCs w:val="20"/>
        </w:rPr>
        <w:t>7/</w:t>
      </w:r>
      <w:r w:rsidR="00E304CA" w:rsidRPr="00E304CA">
        <w:rPr>
          <w:rFonts w:ascii="Book Antiqua" w:hAnsi="Book Antiqua" w:cs="Garamond"/>
          <w:iCs/>
          <w:color w:val="000000"/>
          <w:sz w:val="20"/>
          <w:szCs w:val="20"/>
        </w:rPr>
        <w:t>2013- 0</w:t>
      </w:r>
      <w:r w:rsidR="00EA2987">
        <w:rPr>
          <w:rFonts w:ascii="Book Antiqua" w:hAnsi="Book Antiqua" w:cs="Garamond"/>
          <w:iCs/>
          <w:color w:val="000000"/>
          <w:sz w:val="20"/>
          <w:szCs w:val="20"/>
        </w:rPr>
        <w:t>5</w:t>
      </w:r>
      <w:r w:rsidR="00E304CA" w:rsidRPr="00E304CA">
        <w:rPr>
          <w:rFonts w:ascii="Book Antiqua" w:hAnsi="Book Antiqua" w:cs="Garamond"/>
          <w:iCs/>
          <w:color w:val="000000"/>
          <w:sz w:val="20"/>
          <w:szCs w:val="20"/>
        </w:rPr>
        <w:t>/2014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ab/>
      </w:r>
    </w:p>
    <w:p w14:paraId="234BFACD" w14:textId="77777777" w:rsidR="00E304CA" w:rsidRDefault="00E304CA" w:rsidP="00376FAA">
      <w:pPr>
        <w:autoSpaceDE w:val="0"/>
        <w:autoSpaceDN w:val="0"/>
        <w:adjustRightInd w:val="0"/>
        <w:rPr>
          <w:rFonts w:ascii="Book Antiqua" w:hAnsi="Book Antiqua" w:cs="Garamond"/>
          <w:i/>
          <w:color w:val="000000"/>
          <w:sz w:val="20"/>
          <w:szCs w:val="20"/>
        </w:rPr>
      </w:pPr>
    </w:p>
    <w:p w14:paraId="0556B668" w14:textId="6344F9DC" w:rsidR="00E304CA" w:rsidRDefault="00E304CA" w:rsidP="00044F47">
      <w:pPr>
        <w:autoSpaceDE w:val="0"/>
        <w:autoSpaceDN w:val="0"/>
        <w:adjustRightInd w:val="0"/>
        <w:jc w:val="center"/>
        <w:rPr>
          <w:rFonts w:ascii="Book Antiqua" w:hAnsi="Book Antiqua" w:cs="Garamond"/>
          <w:b/>
          <w:bCs/>
          <w:iCs/>
          <w:color w:val="000000"/>
          <w:sz w:val="20"/>
          <w:szCs w:val="20"/>
        </w:rPr>
      </w:pPr>
      <w:r w:rsidRPr="00E304CA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>University of Delaware</w:t>
      </w:r>
      <w:r w:rsidR="00E8166F" w:rsidRPr="00E304CA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 w:rsidR="00E8166F" w:rsidRPr="00E304CA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  <w:t xml:space="preserve">     </w:t>
      </w:r>
      <w:r w:rsidR="009A755D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Book Antiqua" w:hAnsi="Book Antiqua" w:cs="Garamond"/>
          <w:color w:val="000000"/>
          <w:sz w:val="20"/>
          <w:szCs w:val="20"/>
        </w:rPr>
        <w:t>Newark, DE</w:t>
      </w:r>
    </w:p>
    <w:p w14:paraId="7570FFD5" w14:textId="3B5C589E" w:rsidR="00E8166F" w:rsidRPr="00E304CA" w:rsidRDefault="00E304CA" w:rsidP="00376FAA">
      <w:pPr>
        <w:autoSpaceDE w:val="0"/>
        <w:autoSpaceDN w:val="0"/>
        <w:adjustRightInd w:val="0"/>
        <w:rPr>
          <w:rFonts w:ascii="Book Antiqua" w:hAnsi="Book Antiqua" w:cs="Garamond"/>
          <w:bCs/>
          <w:iCs/>
          <w:color w:val="000000"/>
          <w:sz w:val="20"/>
          <w:szCs w:val="20"/>
        </w:rPr>
      </w:pPr>
      <w:r w:rsidRPr="00E304CA">
        <w:rPr>
          <w:rFonts w:ascii="Book Antiqua" w:hAnsi="Book Antiqua" w:cs="Garamond"/>
          <w:bCs/>
          <w:color w:val="000000"/>
          <w:sz w:val="20"/>
          <w:szCs w:val="20"/>
        </w:rPr>
        <w:t>Bachelor of Science – Neuroscience</w:t>
      </w:r>
      <w:r w:rsidR="00E8166F" w:rsidRPr="00E304CA">
        <w:rPr>
          <w:rFonts w:ascii="Book Antiqua" w:hAnsi="Book Antiqua" w:cs="Garamond"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Cs/>
          <w:color w:val="000000"/>
          <w:sz w:val="20"/>
          <w:szCs w:val="20"/>
        </w:rPr>
        <w:tab/>
      </w:r>
      <w:r w:rsidR="009A755D">
        <w:rPr>
          <w:rFonts w:ascii="Book Antiqua" w:hAnsi="Book Antiqua" w:cs="Garamond"/>
          <w:bCs/>
          <w:iCs/>
          <w:color w:val="000000"/>
          <w:sz w:val="20"/>
          <w:szCs w:val="20"/>
        </w:rPr>
        <w:t xml:space="preserve">            </w:t>
      </w:r>
      <w:r w:rsidRPr="009A755D">
        <w:rPr>
          <w:rFonts w:ascii="Book Antiqua" w:hAnsi="Book Antiqua" w:cs="Garamond"/>
          <w:iCs/>
          <w:color w:val="000000"/>
          <w:sz w:val="20"/>
          <w:szCs w:val="20"/>
        </w:rPr>
        <w:t>0</w:t>
      </w:r>
      <w:r w:rsidR="00EA2987">
        <w:rPr>
          <w:rFonts w:ascii="Book Antiqua" w:hAnsi="Book Antiqua" w:cs="Garamond"/>
          <w:iCs/>
          <w:color w:val="000000"/>
          <w:sz w:val="20"/>
          <w:szCs w:val="20"/>
        </w:rPr>
        <w:t>8</w:t>
      </w:r>
      <w:r w:rsidRPr="009A755D">
        <w:rPr>
          <w:rFonts w:ascii="Book Antiqua" w:hAnsi="Book Antiqua" w:cs="Garamond"/>
          <w:iCs/>
          <w:color w:val="000000"/>
          <w:sz w:val="20"/>
          <w:szCs w:val="20"/>
        </w:rPr>
        <w:t>/20</w:t>
      </w:r>
      <w:r w:rsidR="00CB4A0A" w:rsidRPr="009A755D">
        <w:rPr>
          <w:rFonts w:ascii="Book Antiqua" w:hAnsi="Book Antiqua" w:cs="Garamond"/>
          <w:iCs/>
          <w:color w:val="000000"/>
          <w:sz w:val="20"/>
          <w:szCs w:val="20"/>
        </w:rPr>
        <w:t>09</w:t>
      </w:r>
      <w:r w:rsidRPr="009A755D">
        <w:rPr>
          <w:rFonts w:ascii="Book Antiqua" w:hAnsi="Book Antiqua" w:cs="Garamond"/>
          <w:iCs/>
          <w:color w:val="000000"/>
          <w:sz w:val="20"/>
          <w:szCs w:val="20"/>
        </w:rPr>
        <w:t>- 0</w:t>
      </w:r>
      <w:r w:rsidR="00EA2987">
        <w:rPr>
          <w:rFonts w:ascii="Book Antiqua" w:hAnsi="Book Antiqua" w:cs="Garamond"/>
          <w:iCs/>
          <w:color w:val="000000"/>
          <w:sz w:val="20"/>
          <w:szCs w:val="20"/>
        </w:rPr>
        <w:t>5</w:t>
      </w:r>
      <w:r w:rsidRPr="009A755D">
        <w:rPr>
          <w:rFonts w:ascii="Book Antiqua" w:hAnsi="Book Antiqua" w:cs="Garamond"/>
          <w:iCs/>
          <w:color w:val="000000"/>
          <w:sz w:val="20"/>
          <w:szCs w:val="20"/>
        </w:rPr>
        <w:t>/2013</w:t>
      </w:r>
      <w:r w:rsidR="00E8166F" w:rsidRPr="009A755D">
        <w:rPr>
          <w:rFonts w:ascii="Book Antiqua" w:hAnsi="Book Antiqua" w:cs="Garamond"/>
          <w:bCs/>
          <w:iCs/>
          <w:color w:val="000000"/>
          <w:sz w:val="20"/>
          <w:szCs w:val="20"/>
        </w:rPr>
        <w:tab/>
      </w:r>
    </w:p>
    <w:p w14:paraId="15D4166D" w14:textId="77777777" w:rsidR="00960F61" w:rsidRDefault="00E8166F" w:rsidP="005F7B7D">
      <w:pPr>
        <w:autoSpaceDE w:val="0"/>
        <w:autoSpaceDN w:val="0"/>
        <w:adjustRightInd w:val="0"/>
        <w:rPr>
          <w:rFonts w:ascii="Book Antiqua" w:hAnsi="Book Antiqua" w:cs="Garamond"/>
          <w:color w:val="000000"/>
          <w:sz w:val="20"/>
          <w:szCs w:val="20"/>
        </w:rPr>
      </w:pPr>
      <w:r>
        <w:rPr>
          <w:rFonts w:ascii="Book Antiqua" w:hAnsi="Book Antiqua" w:cs="Garamond"/>
          <w:color w:val="000000"/>
          <w:sz w:val="20"/>
          <w:szCs w:val="20"/>
        </w:rPr>
        <w:tab/>
      </w:r>
    </w:p>
    <w:p w14:paraId="046D0A86" w14:textId="280092E9" w:rsidR="00960F61" w:rsidRPr="00484DE6" w:rsidRDefault="00B00C2C" w:rsidP="00960F61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b/>
          <w:color w:val="000000"/>
        </w:rPr>
      </w:pPr>
      <w:r>
        <w:rPr>
          <w:rFonts w:ascii="Garamond" w:hAnsi="Garamond" w:cs="Garamond"/>
          <w:b/>
          <w:color w:val="000000"/>
        </w:rPr>
        <w:t>LINCENSURE/</w:t>
      </w:r>
      <w:r w:rsidR="00960F61">
        <w:rPr>
          <w:rFonts w:ascii="Garamond" w:hAnsi="Garamond" w:cs="Garamond"/>
          <w:b/>
          <w:color w:val="000000"/>
        </w:rPr>
        <w:t>CERTIFICATES</w:t>
      </w:r>
    </w:p>
    <w:p w14:paraId="52AC154A" w14:textId="23415503" w:rsidR="00B00C2C" w:rsidRDefault="00B00C2C" w:rsidP="00960F61">
      <w:pPr>
        <w:autoSpaceDE w:val="0"/>
        <w:autoSpaceDN w:val="0"/>
        <w:adjustRightInd w:val="0"/>
        <w:rPr>
          <w:rFonts w:ascii="Book Antiqua" w:hAnsi="Book Antiqua" w:cs="Garamond"/>
          <w:b/>
          <w:bCs/>
          <w:color w:val="000000"/>
          <w:sz w:val="20"/>
          <w:szCs w:val="20"/>
        </w:rPr>
      </w:pPr>
      <w:r w:rsidRPr="00B00C2C">
        <w:rPr>
          <w:rFonts w:ascii="Book Antiqua" w:hAnsi="Book Antiqua" w:cs="Garamond"/>
          <w:b/>
          <w:bCs/>
          <w:color w:val="000000"/>
          <w:sz w:val="20"/>
          <w:szCs w:val="20"/>
        </w:rPr>
        <w:t>American Board of Obstetrics and Gynecology</w:t>
      </w:r>
    </w:p>
    <w:p w14:paraId="22629D80" w14:textId="411F04E5" w:rsidR="00B00C2C" w:rsidRPr="00B00C2C" w:rsidRDefault="00B00C2C" w:rsidP="00960F61">
      <w:pPr>
        <w:autoSpaceDE w:val="0"/>
        <w:autoSpaceDN w:val="0"/>
        <w:adjustRightInd w:val="0"/>
        <w:rPr>
          <w:rFonts w:ascii="Book Antiqua" w:hAnsi="Book Antiqua" w:cs="Garamond"/>
          <w:color w:val="000000"/>
          <w:sz w:val="20"/>
          <w:szCs w:val="20"/>
        </w:rPr>
      </w:pPr>
      <w:r w:rsidRPr="00B00C2C">
        <w:rPr>
          <w:rFonts w:ascii="Book Antiqua" w:hAnsi="Book Antiqua" w:cs="Garamond"/>
          <w:color w:val="000000"/>
          <w:sz w:val="20"/>
          <w:szCs w:val="20"/>
        </w:rPr>
        <w:t>Board Eligible</w:t>
      </w:r>
    </w:p>
    <w:p w14:paraId="7F1A44FD" w14:textId="77777777" w:rsidR="00B00C2C" w:rsidRDefault="00B00C2C" w:rsidP="00960F61">
      <w:pPr>
        <w:autoSpaceDE w:val="0"/>
        <w:autoSpaceDN w:val="0"/>
        <w:adjustRightInd w:val="0"/>
        <w:rPr>
          <w:rFonts w:ascii="Book Antiqua" w:hAnsi="Book Antiqua" w:cs="Garamond"/>
          <w:b/>
          <w:bCs/>
          <w:color w:val="000000"/>
          <w:sz w:val="20"/>
          <w:szCs w:val="20"/>
        </w:rPr>
      </w:pPr>
    </w:p>
    <w:p w14:paraId="66396FA0" w14:textId="2EB9A102" w:rsidR="00960F61" w:rsidRPr="00FF1BF2" w:rsidRDefault="00960F61" w:rsidP="00960F61">
      <w:pPr>
        <w:autoSpaceDE w:val="0"/>
        <w:autoSpaceDN w:val="0"/>
        <w:adjustRightInd w:val="0"/>
        <w:rPr>
          <w:rFonts w:ascii="Book Antiqua" w:hAnsi="Book Antiqua" w:cs="Garamond"/>
          <w:color w:val="000000"/>
          <w:sz w:val="20"/>
          <w:szCs w:val="20"/>
        </w:rPr>
      </w:pPr>
      <w:r>
        <w:rPr>
          <w:rFonts w:ascii="Book Antiqua" w:hAnsi="Book Antiqua" w:cs="Garamond"/>
          <w:b/>
          <w:bCs/>
          <w:color w:val="000000"/>
          <w:sz w:val="20"/>
          <w:szCs w:val="20"/>
        </w:rPr>
        <w:t xml:space="preserve">Arizona State University </w:t>
      </w:r>
      <w:r>
        <w:rPr>
          <w:rFonts w:ascii="Book Antiqua" w:hAnsi="Book Antiqua" w:cs="Garamond"/>
          <w:b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color w:val="000000"/>
          <w:sz w:val="20"/>
          <w:szCs w:val="20"/>
        </w:rPr>
        <w:tab/>
        <w:t xml:space="preserve">            </w:t>
      </w:r>
      <w:r>
        <w:rPr>
          <w:rFonts w:ascii="Book Antiqua" w:hAnsi="Book Antiqua" w:cs="Garamond"/>
          <w:color w:val="000000"/>
          <w:sz w:val="20"/>
          <w:szCs w:val="20"/>
        </w:rPr>
        <w:t xml:space="preserve">Phoenix, Arizona Certificate in Health Equity </w:t>
      </w:r>
      <w:r>
        <w:rPr>
          <w:rFonts w:ascii="Book Antiqua" w:hAnsi="Book Antiqua" w:cs="Garamond"/>
          <w:b/>
          <w:bCs/>
          <w:color w:val="000000"/>
          <w:sz w:val="20"/>
          <w:szCs w:val="20"/>
        </w:rPr>
        <w:tab/>
      </w:r>
      <w:r w:rsidRPr="00FF1BF2">
        <w:rPr>
          <w:rFonts w:ascii="Book Antiqua" w:hAnsi="Book Antiqua" w:cs="Garamond"/>
          <w:color w:val="000000"/>
          <w:sz w:val="20"/>
          <w:szCs w:val="20"/>
        </w:rPr>
        <w:tab/>
      </w:r>
      <w:r w:rsidRPr="00FF1BF2">
        <w:rPr>
          <w:rFonts w:ascii="Book Antiqua" w:hAnsi="Book Antiqua" w:cs="Garamond"/>
          <w:color w:val="000000"/>
          <w:sz w:val="20"/>
          <w:szCs w:val="20"/>
        </w:rPr>
        <w:tab/>
      </w:r>
      <w:r w:rsidRPr="00FF1BF2"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 xml:space="preserve">         </w:t>
      </w:r>
      <w:r w:rsidRPr="00FF1BF2"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ab/>
      </w:r>
      <w:r>
        <w:rPr>
          <w:rFonts w:ascii="Book Antiqua" w:hAnsi="Book Antiqua" w:cs="Garamond"/>
          <w:color w:val="000000"/>
          <w:sz w:val="20"/>
          <w:szCs w:val="20"/>
        </w:rPr>
        <w:tab/>
        <w:t xml:space="preserve">           7/1/2024                                       </w:t>
      </w:r>
    </w:p>
    <w:p w14:paraId="7E5B16DB" w14:textId="58537C4A" w:rsidR="00BC406A" w:rsidRPr="00AF4ECA" w:rsidRDefault="00376FAA" w:rsidP="005F7B7D">
      <w:pPr>
        <w:autoSpaceDE w:val="0"/>
        <w:autoSpaceDN w:val="0"/>
        <w:adjustRightInd w:val="0"/>
        <w:rPr>
          <w:rFonts w:ascii="Book Antiqua" w:hAnsi="Book Antiqua" w:cs="Garamond"/>
          <w:b/>
          <w:color w:val="000000"/>
          <w:sz w:val="20"/>
          <w:szCs w:val="20"/>
        </w:rPr>
      </w:pPr>
      <w:r>
        <w:rPr>
          <w:rFonts w:ascii="Book Antiqua" w:hAnsi="Book Antiqua" w:cs="Garamond"/>
          <w:b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color w:val="000000"/>
          <w:sz w:val="20"/>
          <w:szCs w:val="20"/>
        </w:rPr>
        <w:tab/>
      </w:r>
      <w:r w:rsidRPr="009F5902">
        <w:rPr>
          <w:rFonts w:ascii="Book Antiqua" w:hAnsi="Book Antiqua" w:cs="Garamond"/>
          <w:b/>
          <w:color w:val="000000"/>
          <w:sz w:val="20"/>
          <w:szCs w:val="20"/>
        </w:rPr>
        <w:t xml:space="preserve"> </w:t>
      </w:r>
      <w:r>
        <w:rPr>
          <w:rFonts w:ascii="Book Antiqua" w:hAnsi="Book Antiqua" w:cs="Garamond"/>
          <w:b/>
          <w:color w:val="000000"/>
          <w:sz w:val="20"/>
          <w:szCs w:val="20"/>
        </w:rPr>
        <w:tab/>
      </w:r>
      <w:r w:rsidR="00E8166F">
        <w:rPr>
          <w:rFonts w:ascii="Book Antiqua" w:hAnsi="Book Antiqua" w:cs="Garamond"/>
          <w:color w:val="000000"/>
          <w:sz w:val="20"/>
          <w:szCs w:val="20"/>
        </w:rPr>
        <w:tab/>
        <w:t xml:space="preserve">    </w:t>
      </w:r>
      <w:r w:rsidR="00E8166F">
        <w:rPr>
          <w:rFonts w:ascii="Book Antiqua" w:hAnsi="Book Antiqua" w:cs="Garamond"/>
          <w:i/>
          <w:color w:val="000000"/>
          <w:sz w:val="20"/>
          <w:szCs w:val="20"/>
        </w:rPr>
        <w:tab/>
      </w:r>
      <w:r w:rsidR="00E8166F">
        <w:rPr>
          <w:rFonts w:ascii="Book Antiqua" w:hAnsi="Book Antiqua" w:cs="Garamond"/>
          <w:i/>
          <w:color w:val="000000"/>
          <w:sz w:val="20"/>
          <w:szCs w:val="20"/>
        </w:rPr>
        <w:tab/>
      </w:r>
      <w:r w:rsidR="00E8166F">
        <w:rPr>
          <w:rFonts w:ascii="Book Antiqua" w:hAnsi="Book Antiqua" w:cs="Garamond"/>
          <w:i/>
          <w:color w:val="000000"/>
          <w:sz w:val="20"/>
          <w:szCs w:val="20"/>
        </w:rPr>
        <w:tab/>
      </w:r>
    </w:p>
    <w:p w14:paraId="207F41EF" w14:textId="77777777" w:rsidR="00A72467" w:rsidRPr="001C477B" w:rsidRDefault="00A72467" w:rsidP="00A72467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color w:val="000000"/>
          <w:sz w:val="24"/>
          <w:szCs w:val="24"/>
        </w:rPr>
        <w:t xml:space="preserve">AWARDS &amp; HONORS  </w:t>
      </w:r>
    </w:p>
    <w:p w14:paraId="4D1129FE" w14:textId="77777777" w:rsidR="00A72467" w:rsidRDefault="00A72467" w:rsidP="00A72467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>
        <w:rPr>
          <w:rFonts w:ascii="Book Antiqua" w:hAnsi="Book Antiqua"/>
          <w:iCs/>
          <w:sz w:val="20"/>
          <w:szCs w:val="20"/>
        </w:rPr>
        <w:t xml:space="preserve">2022 Finalist for </w:t>
      </w:r>
      <w:proofErr w:type="spellStart"/>
      <w:r>
        <w:rPr>
          <w:rFonts w:ascii="Book Antiqua" w:hAnsi="Book Antiqua"/>
          <w:iCs/>
          <w:sz w:val="20"/>
          <w:szCs w:val="20"/>
        </w:rPr>
        <w:t>SurgeryU</w:t>
      </w:r>
      <w:proofErr w:type="spellEnd"/>
      <w:r>
        <w:rPr>
          <w:rFonts w:ascii="Book Antiqua" w:hAnsi="Book Antiqua"/>
          <w:iCs/>
          <w:sz w:val="20"/>
          <w:szCs w:val="20"/>
        </w:rPr>
        <w:t xml:space="preserve"> Best Picture Award, </w:t>
      </w:r>
      <w:r w:rsidRPr="00DB2832">
        <w:rPr>
          <w:rFonts w:ascii="Book Antiqua" w:hAnsi="Book Antiqua"/>
          <w:iCs/>
          <w:sz w:val="20"/>
          <w:szCs w:val="20"/>
        </w:rPr>
        <w:t>Wu, S.,</w:t>
      </w:r>
      <w:r>
        <w:rPr>
          <w:rFonts w:ascii="Book Antiqua" w:hAnsi="Book Antiqua"/>
          <w:iCs/>
          <w:sz w:val="20"/>
          <w:szCs w:val="20"/>
        </w:rPr>
        <w:t xml:space="preserve"> </w:t>
      </w:r>
      <w:r w:rsidRPr="00DB2832">
        <w:rPr>
          <w:rFonts w:ascii="Book Antiqua" w:hAnsi="Book Antiqua"/>
          <w:b/>
          <w:bCs/>
          <w:iCs/>
          <w:sz w:val="20"/>
          <w:szCs w:val="20"/>
        </w:rPr>
        <w:t>Duncan, J.,</w:t>
      </w:r>
      <w:r>
        <w:rPr>
          <w:rFonts w:ascii="Book Antiqua" w:hAnsi="Book Antiqua"/>
          <w:iCs/>
          <w:sz w:val="20"/>
          <w:szCs w:val="20"/>
        </w:rPr>
        <w:t xml:space="preserve"> Wasson, M., Louie, M. “Robotic Assisted Posterior Cul-de-sac Peritonectomy and Superficial Bowel Endometriosis Excision” </w:t>
      </w:r>
    </w:p>
    <w:p w14:paraId="2684C9A5" w14:textId="77777777" w:rsidR="00A72467" w:rsidRPr="00DB2832" w:rsidRDefault="00A72467" w:rsidP="00A72467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>
        <w:rPr>
          <w:rFonts w:ascii="Book Antiqua" w:hAnsi="Book Antiqua"/>
          <w:iCs/>
          <w:sz w:val="20"/>
          <w:szCs w:val="20"/>
        </w:rPr>
        <w:t>2022 Society of Laparoscopic and Robotic Surgeons (SLS) Excel Award for Pennsylvania Hospital</w:t>
      </w:r>
    </w:p>
    <w:p w14:paraId="4F3886A6" w14:textId="77777777" w:rsidR="00A72467" w:rsidRDefault="00A72467" w:rsidP="00A724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color w:val="000000"/>
          <w:sz w:val="20"/>
          <w:szCs w:val="20"/>
        </w:rPr>
      </w:pPr>
      <w:r>
        <w:rPr>
          <w:rFonts w:ascii="Book Antiqua" w:hAnsi="Book Antiqua" w:cs="Garamond"/>
          <w:color w:val="000000"/>
          <w:sz w:val="20"/>
          <w:szCs w:val="20"/>
        </w:rPr>
        <w:t xml:space="preserve">2021 </w:t>
      </w:r>
      <w:r w:rsidRPr="009E74C6">
        <w:rPr>
          <w:rFonts w:ascii="Book Antiqua" w:hAnsi="Book Antiqua" w:cs="Garamond"/>
          <w:color w:val="000000"/>
          <w:sz w:val="20"/>
          <w:szCs w:val="20"/>
        </w:rPr>
        <w:t>AAGL</w:t>
      </w:r>
      <w:r>
        <w:rPr>
          <w:rFonts w:ascii="Book Antiqua" w:hAnsi="Book Antiqua" w:cs="Garamond"/>
          <w:color w:val="000000"/>
          <w:sz w:val="20"/>
          <w:szCs w:val="20"/>
        </w:rPr>
        <w:t xml:space="preserve"> (American Association of Gynecologic Laparoscopists)</w:t>
      </w:r>
      <w:r w:rsidRPr="009E74C6">
        <w:rPr>
          <w:rFonts w:ascii="Book Antiqua" w:hAnsi="Book Antiqua" w:cs="Garamond"/>
          <w:color w:val="000000"/>
          <w:sz w:val="20"/>
          <w:szCs w:val="20"/>
        </w:rPr>
        <w:t xml:space="preserve"> Resident Award</w:t>
      </w:r>
      <w:r>
        <w:rPr>
          <w:rFonts w:ascii="Book Antiqua" w:hAnsi="Book Antiqua" w:cs="Garamond"/>
          <w:color w:val="000000"/>
          <w:sz w:val="20"/>
          <w:szCs w:val="20"/>
        </w:rPr>
        <w:t xml:space="preserve"> for Pennsylvania Hospital </w:t>
      </w:r>
    </w:p>
    <w:p w14:paraId="469261A0" w14:textId="77777777" w:rsidR="00A72467" w:rsidRPr="009E74C6" w:rsidRDefault="00A72467" w:rsidP="00A724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color w:val="000000"/>
          <w:sz w:val="20"/>
          <w:szCs w:val="20"/>
        </w:rPr>
      </w:pPr>
      <w:r>
        <w:rPr>
          <w:rFonts w:ascii="Book Antiqua" w:hAnsi="Book Antiqua" w:cs="Garamond"/>
          <w:color w:val="000000"/>
          <w:sz w:val="20"/>
          <w:szCs w:val="20"/>
        </w:rPr>
        <w:t xml:space="preserve">2021 AUGS (American Urogynecologic Society) Resident Award for Pennsylvania Hospital </w:t>
      </w:r>
    </w:p>
    <w:p w14:paraId="78B8105D" w14:textId="77777777" w:rsidR="00A72467" w:rsidRPr="003F0C9A" w:rsidRDefault="00A72467" w:rsidP="00A724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2018 Vivian B. Allen Scholarship Recipient </w:t>
      </w:r>
    </w:p>
    <w:p w14:paraId="4858A670" w14:textId="77777777" w:rsidR="00A72467" w:rsidRPr="003F0C9A" w:rsidRDefault="00A72467" w:rsidP="00A724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2017 Clive Callender Medical School Scholarship Recipient </w:t>
      </w:r>
    </w:p>
    <w:p w14:paraId="0BF5EAD6" w14:textId="77777777" w:rsidR="00A72467" w:rsidRPr="009E74C6" w:rsidRDefault="00A72467" w:rsidP="00A72467">
      <w:pPr>
        <w:autoSpaceDE w:val="0"/>
        <w:autoSpaceDN w:val="0"/>
        <w:adjustRightInd w:val="0"/>
        <w:ind w:left="360"/>
        <w:rPr>
          <w:rFonts w:ascii="Book Antiqua" w:hAnsi="Book Antiqua" w:cs="Garamond"/>
          <w:i/>
          <w:color w:val="000000"/>
          <w:sz w:val="20"/>
          <w:szCs w:val="20"/>
        </w:rPr>
      </w:pPr>
    </w:p>
    <w:p w14:paraId="743EC68A" w14:textId="77777777" w:rsidR="00A72467" w:rsidRPr="001C477B" w:rsidRDefault="00A72467" w:rsidP="00A72467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color w:val="000000"/>
          <w:sz w:val="24"/>
          <w:szCs w:val="24"/>
        </w:rPr>
        <w:t xml:space="preserve">MEMBERSHIP IN PROFESSIONAL ORGANIZATIONS </w:t>
      </w:r>
    </w:p>
    <w:p w14:paraId="2753A22E" w14:textId="77777777" w:rsidR="00A72467" w:rsidRPr="00754864" w:rsidRDefault="00A72467" w:rsidP="00A724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American Association of Gynecologic Laparoscopist (AAGL) </w:t>
      </w:r>
    </w:p>
    <w:p w14:paraId="4E8196E7" w14:textId="77777777" w:rsidR="00A72467" w:rsidRPr="003F0C9A" w:rsidRDefault="00A72467" w:rsidP="00A724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The American Congress of Obstetricians and Gynecologist (ACOG) </w:t>
      </w:r>
    </w:p>
    <w:p w14:paraId="5C86EDBD" w14:textId="77777777" w:rsidR="00A72467" w:rsidRPr="003F0C9A" w:rsidRDefault="00A72467" w:rsidP="00A724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American College of Surgeons (ACS) </w:t>
      </w:r>
    </w:p>
    <w:p w14:paraId="3F5B52FD" w14:textId="77777777" w:rsidR="00A72467" w:rsidRPr="00010455" w:rsidRDefault="00A72467" w:rsidP="00A724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Association of American Medical Colleges (AAMC) </w:t>
      </w:r>
    </w:p>
    <w:p w14:paraId="2D8B79E5" w14:textId="77777777" w:rsidR="00A72467" w:rsidRPr="00754864" w:rsidRDefault="00A72467" w:rsidP="00A7246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lastRenderedPageBreak/>
        <w:t>Associate member of the Society of Gynecologic Surgeon (SGS)</w:t>
      </w:r>
    </w:p>
    <w:p w14:paraId="4E9AD020" w14:textId="77777777" w:rsidR="00920158" w:rsidRPr="00920158" w:rsidRDefault="00920158" w:rsidP="00920158">
      <w:pPr>
        <w:rPr>
          <w:rFonts w:ascii="Book Antiqua" w:hAnsi="Book Antiqua"/>
          <w:sz w:val="20"/>
          <w:szCs w:val="20"/>
        </w:rPr>
      </w:pPr>
    </w:p>
    <w:p w14:paraId="704C3C04" w14:textId="77777777" w:rsidR="00E11675" w:rsidRPr="006F3C37" w:rsidRDefault="00E11675" w:rsidP="00E11675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color w:val="000000"/>
        </w:rPr>
        <w:t>PUBLICATIONS</w:t>
      </w:r>
      <w:r>
        <w:rPr>
          <w:rFonts w:ascii="Garamond" w:hAnsi="Garamond" w:cs="Garamond"/>
          <w:color w:val="000000"/>
        </w:rPr>
        <w:t xml:space="preserve"> </w:t>
      </w:r>
    </w:p>
    <w:p w14:paraId="37A75519" w14:textId="77777777" w:rsidR="00E11675" w:rsidRPr="00E11675" w:rsidRDefault="00E11675" w:rsidP="00E11675">
      <w:pPr>
        <w:pStyle w:val="ListParagraph"/>
        <w:numPr>
          <w:ilvl w:val="0"/>
          <w:numId w:val="13"/>
        </w:numPr>
        <w:spacing w:after="0" w:line="259" w:lineRule="auto"/>
        <w:rPr>
          <w:rFonts w:ascii="Book Antiqua" w:hAnsi="Book Antiqua"/>
          <w:sz w:val="20"/>
          <w:szCs w:val="20"/>
        </w:rPr>
      </w:pPr>
      <w:bookmarkStart w:id="0" w:name="_Hlk145341587"/>
      <w:r w:rsidRPr="00E11675">
        <w:rPr>
          <w:rFonts w:ascii="Book Antiqua" w:hAnsi="Book Antiqua" w:cs="Segoe UI"/>
          <w:b/>
          <w:bCs/>
          <w:color w:val="212121"/>
          <w:sz w:val="20"/>
          <w:szCs w:val="20"/>
          <w:shd w:val="clear" w:color="auto" w:fill="FFFFFF"/>
        </w:rPr>
        <w:t>Lewis JM</w:t>
      </w:r>
      <w:r w:rsidRPr="00E11675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E11675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Algurjia</w:t>
      </w:r>
      <w:proofErr w:type="spellEnd"/>
      <w:r w:rsidRPr="00E11675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E, Lumsden MA, et al. Image-guided therapies for uterine fibroids. </w:t>
      </w:r>
      <w:r w:rsidRPr="00E11675">
        <w:rPr>
          <w:rFonts w:ascii="Book Antiqua" w:hAnsi="Book Antiqua" w:cs="Segoe UI"/>
          <w:i/>
          <w:iCs/>
          <w:color w:val="212121"/>
          <w:sz w:val="20"/>
          <w:szCs w:val="20"/>
          <w:shd w:val="clear" w:color="auto" w:fill="FFFFFF"/>
        </w:rPr>
        <w:t xml:space="preserve">Int J </w:t>
      </w:r>
      <w:proofErr w:type="spellStart"/>
      <w:r w:rsidRPr="00E11675">
        <w:rPr>
          <w:rFonts w:ascii="Book Antiqua" w:hAnsi="Book Antiqua" w:cs="Segoe UI"/>
          <w:i/>
          <w:iCs/>
          <w:color w:val="212121"/>
          <w:sz w:val="20"/>
          <w:szCs w:val="20"/>
          <w:shd w:val="clear" w:color="auto" w:fill="FFFFFF"/>
        </w:rPr>
        <w:t>Gynaecol</w:t>
      </w:r>
      <w:proofErr w:type="spellEnd"/>
      <w:r w:rsidRPr="00E11675">
        <w:rPr>
          <w:rFonts w:ascii="Book Antiqua" w:hAnsi="Book Antiqua" w:cs="Segoe UI"/>
          <w:i/>
          <w:iCs/>
          <w:color w:val="212121"/>
          <w:sz w:val="20"/>
          <w:szCs w:val="20"/>
          <w:shd w:val="clear" w:color="auto" w:fill="FFFFFF"/>
        </w:rPr>
        <w:t xml:space="preserve"> Obstet</w:t>
      </w:r>
      <w:r w:rsidRPr="00E11675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. Published online September 1, 2025. doi:10.1002/ijgo.70493</w:t>
      </w:r>
    </w:p>
    <w:p w14:paraId="29786C70" w14:textId="77777777" w:rsidR="00E11675" w:rsidRPr="00A604C0" w:rsidRDefault="00E11675" w:rsidP="00E11675">
      <w:pPr>
        <w:pStyle w:val="ListParagraph"/>
        <w:numPr>
          <w:ilvl w:val="0"/>
          <w:numId w:val="13"/>
        </w:numPr>
        <w:spacing w:after="0" w:line="259" w:lineRule="auto"/>
        <w:rPr>
          <w:rFonts w:ascii="Book Antiqua" w:hAnsi="Book Antiqua"/>
          <w:sz w:val="20"/>
          <w:szCs w:val="20"/>
        </w:rPr>
      </w:pPr>
      <w:r w:rsidRPr="00A604C0">
        <w:rPr>
          <w:rFonts w:ascii="Book Antiqua" w:hAnsi="Book Antiqua" w:cs="Segoe UI"/>
          <w:b/>
          <w:bCs/>
          <w:color w:val="212121"/>
          <w:sz w:val="20"/>
          <w:szCs w:val="20"/>
          <w:shd w:val="clear" w:color="auto" w:fill="FFFFFF"/>
        </w:rPr>
        <w:t>Duncan JM</w:t>
      </w:r>
      <w:r w:rsidRPr="00A604C0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,</w:t>
      </w:r>
      <w:r w:rsidRPr="00A604C0">
        <w:rPr>
          <w:rFonts w:ascii="Book Antiqua" w:hAnsi="Book Antiqua" w:cs="Segoe UI"/>
          <w:b/>
          <w:bCs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A604C0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Delara</w:t>
      </w:r>
      <w:proofErr w:type="spellEnd"/>
      <w:r w:rsidRPr="00A604C0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R, Ranieri G, Wasson M. Management of endometriosis: a call to multidisciplinary approach. J Osteopath Med. 2024 Dec 10. </w:t>
      </w:r>
      <w:proofErr w:type="spellStart"/>
      <w:r w:rsidRPr="00A604C0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doi</w:t>
      </w:r>
      <w:proofErr w:type="spellEnd"/>
      <w:r w:rsidRPr="00A604C0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: 10.1515/jom-2024-0105. </w:t>
      </w:r>
      <w:proofErr w:type="spellStart"/>
      <w:r w:rsidRPr="00A604C0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Epub</w:t>
      </w:r>
      <w:proofErr w:type="spellEnd"/>
      <w:r w:rsidRPr="00A604C0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ahead of print. PMID: 39651573.</w:t>
      </w:r>
    </w:p>
    <w:p w14:paraId="0BE4BBB0" w14:textId="77777777" w:rsidR="00E11675" w:rsidRPr="002F02A3" w:rsidRDefault="00E11675" w:rsidP="00E11675">
      <w:pPr>
        <w:pStyle w:val="ListParagraph"/>
        <w:numPr>
          <w:ilvl w:val="0"/>
          <w:numId w:val="13"/>
        </w:numPr>
        <w:spacing w:after="0" w:line="259" w:lineRule="auto"/>
        <w:rPr>
          <w:rFonts w:ascii="Book Antiqua" w:hAnsi="Book Antiqua"/>
          <w:sz w:val="20"/>
          <w:szCs w:val="20"/>
        </w:rPr>
      </w:pPr>
      <w:r w:rsidRPr="00A72467">
        <w:rPr>
          <w:rFonts w:ascii="Book Antiqua" w:hAnsi="Book Antiqua"/>
          <w:b/>
          <w:bCs/>
          <w:sz w:val="20"/>
          <w:szCs w:val="20"/>
        </w:rPr>
        <w:t>Duncan, J</w:t>
      </w:r>
      <w:r>
        <w:rPr>
          <w:rFonts w:ascii="Book Antiqua" w:hAnsi="Book Antiqua"/>
          <w:b/>
          <w:bCs/>
          <w:sz w:val="20"/>
          <w:szCs w:val="20"/>
        </w:rPr>
        <w:t>M</w:t>
      </w:r>
      <w:r w:rsidRPr="001C5127">
        <w:rPr>
          <w:rFonts w:ascii="Book Antiqua" w:hAnsi="Book Antiqua"/>
          <w:sz w:val="20"/>
          <w:szCs w:val="20"/>
        </w:rPr>
        <w:t xml:space="preserve">, Ranieri J., Louie, M., “Obesity and Minimally Invasive Gynecology” </w:t>
      </w:r>
      <w:r>
        <w:rPr>
          <w:rFonts w:ascii="Book Antiqua" w:hAnsi="Book Antiqua"/>
          <w:sz w:val="20"/>
          <w:szCs w:val="20"/>
        </w:rPr>
        <w:t xml:space="preserve">Chapter Submitted </w:t>
      </w:r>
      <w:r w:rsidRPr="001C5127">
        <w:rPr>
          <w:rFonts w:ascii="Book Antiqua" w:hAnsi="Book Antiqua"/>
          <w:sz w:val="20"/>
          <w:szCs w:val="20"/>
        </w:rPr>
        <w:t>in the Textbook of Minimally Invasive Gynecology</w:t>
      </w:r>
      <w:r>
        <w:rPr>
          <w:rFonts w:ascii="Book Antiqua" w:hAnsi="Book Antiqua"/>
          <w:sz w:val="20"/>
          <w:szCs w:val="20"/>
        </w:rPr>
        <w:t xml:space="preserve">, </w:t>
      </w:r>
      <w:r w:rsidRPr="007B3538">
        <w:rPr>
          <w:rFonts w:ascii="Book Antiqua" w:hAnsi="Book Antiqua"/>
          <w:i/>
          <w:iCs/>
          <w:sz w:val="20"/>
          <w:szCs w:val="20"/>
        </w:rPr>
        <w:t>in press</w:t>
      </w:r>
      <w:r>
        <w:rPr>
          <w:rFonts w:ascii="Book Antiqua" w:hAnsi="Book Antiqua"/>
          <w:sz w:val="20"/>
          <w:szCs w:val="20"/>
        </w:rPr>
        <w:t>.</w:t>
      </w:r>
    </w:p>
    <w:bookmarkEnd w:id="0"/>
    <w:p w14:paraId="61010EDA" w14:textId="77777777" w:rsidR="00E11675" w:rsidRPr="00920158" w:rsidRDefault="00E11675" w:rsidP="00E11675">
      <w:pPr>
        <w:pStyle w:val="ListParagraph"/>
        <w:numPr>
          <w:ilvl w:val="0"/>
          <w:numId w:val="13"/>
        </w:numPr>
        <w:rPr>
          <w:rFonts w:ascii="Book Antiqua" w:hAnsi="Book Antiqua"/>
          <w:bCs/>
          <w:color w:val="000000" w:themeColor="text1"/>
          <w:sz w:val="20"/>
          <w:szCs w:val="20"/>
        </w:rPr>
      </w:pPr>
      <w:r w:rsidRPr="00A72467">
        <w:rPr>
          <w:rFonts w:ascii="Book Antiqua" w:hAnsi="Book Antiqua"/>
          <w:b/>
          <w:color w:val="000000" w:themeColor="text1"/>
          <w:sz w:val="20"/>
          <w:szCs w:val="20"/>
        </w:rPr>
        <w:t>Duncan JM</w:t>
      </w:r>
      <w:r>
        <w:rPr>
          <w:rFonts w:ascii="Book Antiqua" w:hAnsi="Book Antiqua"/>
          <w:bCs/>
          <w:color w:val="000000" w:themeColor="text1"/>
          <w:sz w:val="20"/>
          <w:szCs w:val="20"/>
        </w:rPr>
        <w:t xml:space="preserve">, Brown S, Ranieri G, Wasson M. Minimally Invasive Surgery Debate for Myomectomy: Conventional or Robotic Assisted Laparoscopy. Journal of Gynecologic Surgery. </w:t>
      </w:r>
      <w:hyperlink r:id="rId11" w:history="1">
        <w:r w:rsidRPr="00AD28E0">
          <w:rPr>
            <w:rStyle w:val="Hyperlink"/>
            <w:rFonts w:ascii="Book Antiqua" w:hAnsi="Book Antiqua"/>
            <w:bCs/>
            <w:sz w:val="20"/>
            <w:szCs w:val="20"/>
          </w:rPr>
          <w:t>http://doi.org/10.1089/gyn.2023.0059</w:t>
        </w:r>
      </w:hyperlink>
    </w:p>
    <w:p w14:paraId="00A398B7" w14:textId="77777777" w:rsidR="00E11675" w:rsidRPr="00F83DC3" w:rsidRDefault="00E11675" w:rsidP="00E11675">
      <w:pPr>
        <w:pStyle w:val="ListParagraph"/>
        <w:numPr>
          <w:ilvl w:val="0"/>
          <w:numId w:val="13"/>
        </w:numPr>
        <w:rPr>
          <w:rFonts w:ascii="Book Antiqua" w:hAnsi="Book Antiqua"/>
          <w:bCs/>
          <w:color w:val="000000" w:themeColor="text1"/>
          <w:sz w:val="20"/>
          <w:szCs w:val="20"/>
        </w:rPr>
      </w:pPr>
      <w:r w:rsidRPr="00A72467">
        <w:rPr>
          <w:rFonts w:ascii="Book Antiqua" w:hAnsi="Book Antiqua" w:cs="Segoe UI"/>
          <w:b/>
          <w:bCs/>
          <w:color w:val="212121"/>
          <w:sz w:val="20"/>
          <w:szCs w:val="20"/>
          <w:shd w:val="clear" w:color="auto" w:fill="FFFFFF"/>
        </w:rPr>
        <w:t>Duncan JM</w:t>
      </w:r>
      <w:r w:rsidRPr="00F83DC3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, Hong CX, Harvie HS, Brown LA, Arya LA, Kim EK. Relationship Between Opioid Prescriptions and Number of Chronic Pain Conditions in Women </w:t>
      </w:r>
      <w:proofErr w:type="gramStart"/>
      <w:r w:rsidRPr="00F83DC3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With</w:t>
      </w:r>
      <w:proofErr w:type="gramEnd"/>
      <w:r w:rsidRPr="00F83DC3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Interstitial Cystitis. Urogynecology (Phila). 2022 Aug 1;28(8):547-553. </w:t>
      </w:r>
      <w:proofErr w:type="spellStart"/>
      <w:r w:rsidRPr="00F83DC3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doi</w:t>
      </w:r>
      <w:proofErr w:type="spellEnd"/>
      <w:r w:rsidRPr="00F83DC3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: 10.1097/SPV.0000000000001195. </w:t>
      </w:r>
      <w:proofErr w:type="spellStart"/>
      <w:r w:rsidRPr="00F83DC3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Epub</w:t>
      </w:r>
      <w:proofErr w:type="spellEnd"/>
      <w:r w:rsidRPr="00F83DC3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2022 May 5. PMID: 35536666.</w:t>
      </w:r>
    </w:p>
    <w:p w14:paraId="1F265DF4" w14:textId="77777777" w:rsidR="00E11675" w:rsidRPr="009E74C6" w:rsidRDefault="00E11675" w:rsidP="00E11675">
      <w:pPr>
        <w:pStyle w:val="ListParagraph"/>
        <w:numPr>
          <w:ilvl w:val="0"/>
          <w:numId w:val="13"/>
        </w:numPr>
        <w:rPr>
          <w:rFonts w:ascii="Book Antiqua" w:hAnsi="Book Antiqua"/>
          <w:bCs/>
          <w:color w:val="000000" w:themeColor="text1"/>
          <w:sz w:val="20"/>
          <w:szCs w:val="20"/>
        </w:rPr>
      </w:pPr>
      <w:r w:rsidRPr="00A72467">
        <w:rPr>
          <w:rFonts w:ascii="Book Antiqua" w:hAnsi="Book Antiqua"/>
          <w:b/>
          <w:bCs/>
          <w:color w:val="000000" w:themeColor="text1"/>
          <w:sz w:val="20"/>
          <w:szCs w:val="20"/>
        </w:rPr>
        <w:t>Duncan JM,</w:t>
      </w:r>
      <w:r w:rsidRPr="009E74C6">
        <w:rPr>
          <w:rFonts w:ascii="Book Antiqua" w:hAnsi="Book Antiqua"/>
          <w:color w:val="000000" w:themeColor="text1"/>
          <w:sz w:val="20"/>
          <w:szCs w:val="20"/>
        </w:rPr>
        <w:t xml:space="preserve"> Janssen M, </w:t>
      </w:r>
      <w:proofErr w:type="spellStart"/>
      <w:r w:rsidRPr="009E74C6">
        <w:rPr>
          <w:rFonts w:ascii="Book Antiqua" w:hAnsi="Book Antiqua"/>
          <w:color w:val="000000" w:themeColor="text1"/>
          <w:sz w:val="20"/>
          <w:szCs w:val="20"/>
        </w:rPr>
        <w:t>Shlansky</w:t>
      </w:r>
      <w:proofErr w:type="spellEnd"/>
      <w:r w:rsidRPr="009E74C6">
        <w:rPr>
          <w:rFonts w:ascii="Book Antiqua" w:hAnsi="Book Antiqua"/>
          <w:color w:val="000000" w:themeColor="text1"/>
          <w:sz w:val="20"/>
          <w:szCs w:val="20"/>
        </w:rPr>
        <w:t xml:space="preserve">-Goldberg R, Hirshberg A, Neff P. Pregnancy outcome after ultrasound guided drainage and sclerosis of cystic adenomyoma. J Case Rep Images </w:t>
      </w:r>
      <w:proofErr w:type="spellStart"/>
      <w:r w:rsidRPr="009E74C6">
        <w:rPr>
          <w:rFonts w:ascii="Book Antiqua" w:hAnsi="Book Antiqua"/>
          <w:color w:val="000000" w:themeColor="text1"/>
          <w:sz w:val="20"/>
          <w:szCs w:val="20"/>
        </w:rPr>
        <w:t>Obstet</w:t>
      </w:r>
      <w:proofErr w:type="spellEnd"/>
      <w:r w:rsidRPr="009E74C6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proofErr w:type="spellStart"/>
      <w:r w:rsidRPr="009E74C6">
        <w:rPr>
          <w:rFonts w:ascii="Book Antiqua" w:hAnsi="Book Antiqua"/>
          <w:color w:val="000000" w:themeColor="text1"/>
          <w:sz w:val="20"/>
          <w:szCs w:val="20"/>
        </w:rPr>
        <w:t>Gynecol</w:t>
      </w:r>
      <w:proofErr w:type="spellEnd"/>
      <w:r w:rsidRPr="009E74C6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proofErr w:type="gramStart"/>
      <w:r w:rsidRPr="009E74C6">
        <w:rPr>
          <w:rFonts w:ascii="Book Antiqua" w:hAnsi="Book Antiqua"/>
          <w:color w:val="000000" w:themeColor="text1"/>
          <w:sz w:val="20"/>
          <w:szCs w:val="20"/>
        </w:rPr>
        <w:t>2021;7:100097</w:t>
      </w:r>
      <w:proofErr w:type="gramEnd"/>
      <w:r w:rsidRPr="009E74C6">
        <w:rPr>
          <w:rFonts w:ascii="Book Antiqua" w:hAnsi="Book Antiqua"/>
          <w:color w:val="000000" w:themeColor="text1"/>
          <w:sz w:val="20"/>
          <w:szCs w:val="20"/>
        </w:rPr>
        <w:t>Z08JD2021.</w:t>
      </w:r>
    </w:p>
    <w:p w14:paraId="1DEF1955" w14:textId="77777777" w:rsidR="00E11675" w:rsidRPr="009E74C6" w:rsidRDefault="00E11675" w:rsidP="00E11675">
      <w:pPr>
        <w:pStyle w:val="ListParagraph"/>
        <w:numPr>
          <w:ilvl w:val="0"/>
          <w:numId w:val="13"/>
        </w:numPr>
        <w:rPr>
          <w:rFonts w:ascii="Book Antiqua" w:hAnsi="Book Antiqua"/>
          <w:bCs/>
          <w:color w:val="000000" w:themeColor="text1"/>
          <w:sz w:val="20"/>
          <w:szCs w:val="20"/>
        </w:rPr>
      </w:pPr>
      <w:r w:rsidRPr="00A72467">
        <w:rPr>
          <w:rFonts w:ascii="Book Antiqua" w:hAnsi="Book Antiqua"/>
          <w:b/>
          <w:bCs/>
          <w:color w:val="000000" w:themeColor="text1"/>
          <w:sz w:val="20"/>
          <w:szCs w:val="20"/>
        </w:rPr>
        <w:t>Duncan JM</w:t>
      </w:r>
      <w:r w:rsidRPr="009E74C6">
        <w:rPr>
          <w:rFonts w:ascii="Book Antiqua" w:hAnsi="Book Antiqua"/>
          <w:color w:val="000000" w:themeColor="text1"/>
          <w:sz w:val="20"/>
          <w:szCs w:val="20"/>
        </w:rPr>
        <w:t xml:space="preserve">, Banks E. Two cases of isolated tubal torsion: Presentation, evaluation, and management. J Case Rep Images </w:t>
      </w:r>
      <w:proofErr w:type="spellStart"/>
      <w:r w:rsidRPr="009E74C6">
        <w:rPr>
          <w:rFonts w:ascii="Book Antiqua" w:hAnsi="Book Antiqua"/>
          <w:color w:val="000000" w:themeColor="text1"/>
          <w:sz w:val="20"/>
          <w:szCs w:val="20"/>
        </w:rPr>
        <w:t>Obstet</w:t>
      </w:r>
      <w:proofErr w:type="spellEnd"/>
      <w:r w:rsidRPr="009E74C6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proofErr w:type="spellStart"/>
      <w:r w:rsidRPr="009E74C6">
        <w:rPr>
          <w:rFonts w:ascii="Book Antiqua" w:hAnsi="Book Antiqua"/>
          <w:color w:val="000000" w:themeColor="text1"/>
          <w:sz w:val="20"/>
          <w:szCs w:val="20"/>
        </w:rPr>
        <w:t>Gynecol</w:t>
      </w:r>
      <w:proofErr w:type="spellEnd"/>
      <w:r w:rsidRPr="009E74C6">
        <w:rPr>
          <w:rFonts w:ascii="Book Antiqua" w:hAnsi="Book Antiqua"/>
          <w:color w:val="000000" w:themeColor="text1"/>
          <w:sz w:val="20"/>
          <w:szCs w:val="20"/>
        </w:rPr>
        <w:t xml:space="preserve"> </w:t>
      </w:r>
      <w:proofErr w:type="gramStart"/>
      <w:r w:rsidRPr="009E74C6">
        <w:rPr>
          <w:rFonts w:ascii="Book Antiqua" w:hAnsi="Book Antiqua"/>
          <w:color w:val="000000" w:themeColor="text1"/>
          <w:sz w:val="20"/>
          <w:szCs w:val="20"/>
        </w:rPr>
        <w:t>2021;7:100096</w:t>
      </w:r>
      <w:proofErr w:type="gramEnd"/>
      <w:r w:rsidRPr="009E74C6">
        <w:rPr>
          <w:rFonts w:ascii="Book Antiqua" w:hAnsi="Book Antiqua"/>
          <w:color w:val="000000" w:themeColor="text1"/>
          <w:sz w:val="20"/>
          <w:szCs w:val="20"/>
        </w:rPr>
        <w:t>Z08JD2021.</w:t>
      </w:r>
    </w:p>
    <w:p w14:paraId="1F7F4379" w14:textId="19ECDFB3" w:rsidR="00E11675" w:rsidRPr="00E11675" w:rsidRDefault="00E11675" w:rsidP="00E11675">
      <w:pPr>
        <w:pStyle w:val="ListParagraph"/>
        <w:numPr>
          <w:ilvl w:val="0"/>
          <w:numId w:val="13"/>
        </w:numPr>
        <w:rPr>
          <w:rFonts w:ascii="Book Antiqua" w:hAnsi="Book Antiqua"/>
          <w:sz w:val="20"/>
          <w:szCs w:val="20"/>
        </w:rPr>
      </w:pP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Kruszka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P,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Addissie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YA, McGinn DE, Porras AR, Biggs E, Share M, Crowley TB, Chung BH,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Mok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GT,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Mak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CC,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Muthukumarasamy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P, Thong MK, Sirisena ND, Dissanayake VH,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Paththinige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CS, Prabodha LB, Mishra R,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Shotelersuk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V,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Ekure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EN,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Sokunbi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OJ, Kalu N, Ferreira CR, </w:t>
      </w:r>
      <w:r w:rsidRPr="00A57266">
        <w:rPr>
          <w:rFonts w:ascii="Book Antiqua" w:hAnsi="Book Antiqua" w:cs="Segoe UI"/>
          <w:b/>
          <w:bCs/>
          <w:color w:val="212121"/>
          <w:sz w:val="20"/>
          <w:szCs w:val="20"/>
          <w:shd w:val="clear" w:color="auto" w:fill="FFFFFF"/>
        </w:rPr>
        <w:t>Duncan JM,</w:t>
      </w:r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Patil SJ, Jones KL, Kaplan JD, Abdul-Rahman OA,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Uwineza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A,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Mutesa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L,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Moresco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A, Obregon MG,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Richieri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-Costa A, Gil-da-Silva-Lopes VL, Adeyemo AA,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Summar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M,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Zackai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EH, McDonald-McGinn DM,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Linguraru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MG,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Muenke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M. </w:t>
      </w:r>
      <w:r w:rsidRPr="00044F47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22q11.2 deletion syndrome in diverse populations.</w:t>
      </w:r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 xml:space="preserve"> Am J Med Genet A. 2017 Apr;173(4):879-888. </w:t>
      </w:r>
      <w:proofErr w:type="spellStart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doi</w:t>
      </w:r>
      <w:proofErr w:type="spellEnd"/>
      <w:r w:rsidRPr="00A57266">
        <w:rPr>
          <w:rFonts w:ascii="Book Antiqua" w:hAnsi="Book Antiqua" w:cs="Segoe UI"/>
          <w:color w:val="212121"/>
          <w:sz w:val="20"/>
          <w:szCs w:val="20"/>
          <w:shd w:val="clear" w:color="auto" w:fill="FFFFFF"/>
        </w:rPr>
        <w:t>: 10.1002/ajmg.a.38199. PMID: 28328118; PMCID: PMC5363275.</w:t>
      </w:r>
    </w:p>
    <w:p w14:paraId="04978697" w14:textId="77F57B11" w:rsidR="00E304CA" w:rsidRPr="009575FA" w:rsidRDefault="00E304CA" w:rsidP="009575FA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color w:val="000000"/>
        </w:rPr>
        <w:t>ABSTRACTS &amp; PRESENTATIONS</w:t>
      </w:r>
      <w:r>
        <w:rPr>
          <w:rFonts w:ascii="Garamond" w:hAnsi="Garamond" w:cs="Garamond"/>
          <w:color w:val="000000"/>
        </w:rPr>
        <w:t xml:space="preserve"> </w:t>
      </w:r>
    </w:p>
    <w:p w14:paraId="125023FD" w14:textId="38D84E9D" w:rsidR="00694FA7" w:rsidRPr="00694FA7" w:rsidRDefault="00694FA7" w:rsidP="00694FA7">
      <w:pPr>
        <w:pStyle w:val="ListParagraph"/>
        <w:numPr>
          <w:ilvl w:val="0"/>
          <w:numId w:val="12"/>
        </w:numPr>
        <w:spacing w:after="0" w:line="259" w:lineRule="auto"/>
        <w:rPr>
          <w:rFonts w:ascii="Book Antiqua" w:hAnsi="Book Antiqua"/>
          <w:sz w:val="20"/>
          <w:szCs w:val="20"/>
        </w:rPr>
      </w:pPr>
      <w:r w:rsidRPr="00A72467">
        <w:rPr>
          <w:rFonts w:ascii="Book Antiqua" w:hAnsi="Book Antiqua"/>
          <w:b/>
          <w:bCs/>
          <w:sz w:val="20"/>
          <w:szCs w:val="20"/>
        </w:rPr>
        <w:t>Duncan, JM</w:t>
      </w:r>
      <w:r>
        <w:rPr>
          <w:rFonts w:ascii="Book Antiqua" w:hAnsi="Book Antiqua"/>
          <w:sz w:val="20"/>
          <w:szCs w:val="20"/>
        </w:rPr>
        <w:t xml:space="preserve">, </w:t>
      </w:r>
      <w:proofErr w:type="spellStart"/>
      <w:r>
        <w:rPr>
          <w:rFonts w:ascii="Book Antiqua" w:hAnsi="Book Antiqua"/>
          <w:sz w:val="20"/>
          <w:szCs w:val="20"/>
        </w:rPr>
        <w:t>Magtibay</w:t>
      </w:r>
      <w:proofErr w:type="spellEnd"/>
      <w:r>
        <w:rPr>
          <w:rFonts w:ascii="Book Antiqua" w:hAnsi="Book Antiqua"/>
          <w:sz w:val="20"/>
          <w:szCs w:val="20"/>
        </w:rPr>
        <w:t xml:space="preserve">, PM., Wasson, M. “Low Anterior Resection with Anastomosis for Intestinal </w:t>
      </w:r>
      <w:proofErr w:type="gramStart"/>
      <w:r>
        <w:rPr>
          <w:rFonts w:ascii="Book Antiqua" w:hAnsi="Book Antiqua"/>
          <w:sz w:val="20"/>
          <w:szCs w:val="20"/>
        </w:rPr>
        <w:t>Endometriosis“</w:t>
      </w:r>
      <w:r w:rsidR="003A29DB">
        <w:rPr>
          <w:rFonts w:ascii="Book Antiqua" w:hAnsi="Book Antiqua"/>
          <w:sz w:val="20"/>
          <w:szCs w:val="20"/>
        </w:rPr>
        <w:t xml:space="preserve"> O</w:t>
      </w:r>
      <w:r>
        <w:rPr>
          <w:rFonts w:ascii="Book Antiqua" w:hAnsi="Book Antiqua"/>
          <w:sz w:val="20"/>
          <w:szCs w:val="20"/>
        </w:rPr>
        <w:t>ral</w:t>
      </w:r>
      <w:proofErr w:type="gramEnd"/>
      <w:r>
        <w:rPr>
          <w:rFonts w:ascii="Book Antiqua" w:hAnsi="Book Antiqua"/>
          <w:sz w:val="20"/>
          <w:szCs w:val="20"/>
        </w:rPr>
        <w:t xml:space="preserve"> presentation at the American Association of Gynecologic Laparoscopist (AAGL) 53</w:t>
      </w:r>
      <w:r w:rsidRPr="00E74012">
        <w:rPr>
          <w:rFonts w:ascii="Book Antiqua" w:hAnsi="Book Antiqua"/>
          <w:sz w:val="20"/>
          <w:szCs w:val="20"/>
          <w:vertAlign w:val="superscript"/>
        </w:rPr>
        <w:t>rd</w:t>
      </w:r>
      <w:r>
        <w:rPr>
          <w:rFonts w:ascii="Book Antiqua" w:hAnsi="Book Antiqua"/>
          <w:sz w:val="20"/>
          <w:szCs w:val="20"/>
        </w:rPr>
        <w:t xml:space="preserve"> Global Congress November 2024</w:t>
      </w:r>
    </w:p>
    <w:p w14:paraId="14214311" w14:textId="5D4CAEEE" w:rsidR="00694FA7" w:rsidRPr="00694FA7" w:rsidRDefault="00694FA7" w:rsidP="00694FA7">
      <w:pPr>
        <w:pStyle w:val="ListParagraph"/>
        <w:numPr>
          <w:ilvl w:val="0"/>
          <w:numId w:val="12"/>
        </w:numPr>
        <w:spacing w:after="0" w:line="259" w:lineRule="auto"/>
        <w:rPr>
          <w:rFonts w:ascii="Book Antiqua" w:hAnsi="Book Antiqua"/>
          <w:sz w:val="20"/>
          <w:szCs w:val="20"/>
        </w:rPr>
      </w:pPr>
      <w:r w:rsidRPr="00A72467">
        <w:rPr>
          <w:rFonts w:ascii="Book Antiqua" w:hAnsi="Book Antiqua"/>
          <w:b/>
          <w:bCs/>
          <w:sz w:val="20"/>
          <w:szCs w:val="20"/>
        </w:rPr>
        <w:t>Duncan, JM</w:t>
      </w:r>
      <w:r>
        <w:rPr>
          <w:rFonts w:ascii="Book Antiqua" w:hAnsi="Book Antiqua"/>
          <w:sz w:val="20"/>
          <w:szCs w:val="20"/>
        </w:rPr>
        <w:t>, Wu, S., Wasson, M. “Systematic Approach to Robotic-Assisted Excision of Endometrioma” Virtual Poster at the American Association of Gynecologic Laparoscopist (AAGL) 53</w:t>
      </w:r>
      <w:r w:rsidRPr="00E74012">
        <w:rPr>
          <w:rFonts w:ascii="Book Antiqua" w:hAnsi="Book Antiqua"/>
          <w:sz w:val="20"/>
          <w:szCs w:val="20"/>
          <w:vertAlign w:val="superscript"/>
        </w:rPr>
        <w:t>rd</w:t>
      </w:r>
      <w:r>
        <w:rPr>
          <w:rFonts w:ascii="Book Antiqua" w:hAnsi="Book Antiqua"/>
          <w:sz w:val="20"/>
          <w:szCs w:val="20"/>
        </w:rPr>
        <w:t xml:space="preserve"> Global Congress November 2024</w:t>
      </w:r>
    </w:p>
    <w:p w14:paraId="53131F89" w14:textId="45960E5F" w:rsidR="00E74012" w:rsidRPr="00E74012" w:rsidRDefault="00E74012" w:rsidP="00A249C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 w:rsidRPr="00A72467">
        <w:rPr>
          <w:rFonts w:ascii="Book Antiqua" w:hAnsi="Book Antiqua"/>
          <w:b/>
          <w:bCs/>
          <w:sz w:val="20"/>
          <w:szCs w:val="20"/>
        </w:rPr>
        <w:t>Duncan, JM</w:t>
      </w:r>
      <w:r w:rsidRPr="001C5127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1C5127">
        <w:rPr>
          <w:rFonts w:ascii="Book Antiqua" w:hAnsi="Book Antiqua"/>
          <w:sz w:val="20"/>
          <w:szCs w:val="20"/>
        </w:rPr>
        <w:t>Vandermeersch</w:t>
      </w:r>
      <w:proofErr w:type="spellEnd"/>
      <w:r w:rsidRPr="001C5127">
        <w:rPr>
          <w:rFonts w:ascii="Book Antiqua" w:hAnsi="Book Antiqua"/>
          <w:sz w:val="20"/>
          <w:szCs w:val="20"/>
        </w:rPr>
        <w:t xml:space="preserve">, C., Brown, S., Moulder, J., Louie, M. “Race and Ethnicity of patients undergoing Myomectomy” </w:t>
      </w:r>
      <w:r w:rsidR="003A29DB">
        <w:rPr>
          <w:rFonts w:ascii="Book Antiqua" w:hAnsi="Book Antiqua"/>
          <w:sz w:val="20"/>
          <w:szCs w:val="20"/>
        </w:rPr>
        <w:t>Oral</w:t>
      </w:r>
      <w:r>
        <w:rPr>
          <w:rFonts w:ascii="Book Antiqua" w:hAnsi="Book Antiqua"/>
          <w:sz w:val="20"/>
          <w:szCs w:val="20"/>
        </w:rPr>
        <w:t xml:space="preserve"> presentation at America College of Surgeons Clinical Congress October 2024 </w:t>
      </w:r>
    </w:p>
    <w:p w14:paraId="66D1E0DC" w14:textId="403F2FA2" w:rsidR="006C3CD1" w:rsidRPr="006C3CD1" w:rsidRDefault="006C3CD1" w:rsidP="00A249C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 w:rsidRPr="00DE1378">
        <w:rPr>
          <w:rFonts w:ascii="Book Antiqua" w:hAnsi="Book Antiqua"/>
          <w:b/>
          <w:bCs/>
          <w:iCs/>
          <w:sz w:val="20"/>
          <w:szCs w:val="20"/>
        </w:rPr>
        <w:t>Duncan</w:t>
      </w:r>
      <w:r>
        <w:rPr>
          <w:rFonts w:ascii="Book Antiqua" w:hAnsi="Book Antiqua"/>
          <w:iCs/>
          <w:sz w:val="20"/>
          <w:szCs w:val="20"/>
        </w:rPr>
        <w:t xml:space="preserve">, J. “Race and Ethnicity Reporting in Gynecology” presented at the FMIGS Tri-site Didactic series at Mayo Clinic February 2023 </w:t>
      </w:r>
    </w:p>
    <w:p w14:paraId="210E972F" w14:textId="67C588FE" w:rsidR="00D21E11" w:rsidRDefault="00D21E11" w:rsidP="00A249C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 w:rsidRPr="00D21E11">
        <w:rPr>
          <w:rFonts w:ascii="Book Antiqua" w:hAnsi="Book Antiqua"/>
          <w:b/>
          <w:bCs/>
          <w:iCs/>
          <w:sz w:val="20"/>
          <w:szCs w:val="20"/>
        </w:rPr>
        <w:t>Duncan, J.</w:t>
      </w:r>
      <w:r w:rsidRPr="00D21E11">
        <w:rPr>
          <w:rFonts w:ascii="Book Antiqua" w:hAnsi="Book Antiqua"/>
          <w:iCs/>
          <w:sz w:val="20"/>
          <w:szCs w:val="20"/>
        </w:rPr>
        <w:t>,</w:t>
      </w:r>
      <w:r>
        <w:rPr>
          <w:rFonts w:ascii="Book Antiqua" w:hAnsi="Book Antiqua"/>
          <w:iCs/>
          <w:sz w:val="20"/>
          <w:szCs w:val="20"/>
        </w:rPr>
        <w:t xml:space="preserve"> Wu, S.,</w:t>
      </w:r>
      <w:r w:rsidR="00DB2832">
        <w:rPr>
          <w:rFonts w:ascii="Book Antiqua" w:hAnsi="Book Antiqua"/>
          <w:iCs/>
          <w:sz w:val="20"/>
          <w:szCs w:val="20"/>
        </w:rPr>
        <w:t xml:space="preserve"> Wasson, M.,</w:t>
      </w:r>
      <w:r>
        <w:rPr>
          <w:rFonts w:ascii="Book Antiqua" w:hAnsi="Book Antiqua"/>
          <w:iCs/>
          <w:sz w:val="20"/>
          <w:szCs w:val="20"/>
        </w:rPr>
        <w:t xml:space="preserve"> Louie, M. “Systematic Approach to Robotic- Assisted Excision of Superficial Intestinal Endometriosis” Video Presentation at the SGS 4</w:t>
      </w:r>
      <w:r w:rsidR="00010455">
        <w:rPr>
          <w:rFonts w:ascii="Book Antiqua" w:hAnsi="Book Antiqua"/>
          <w:iCs/>
          <w:sz w:val="20"/>
          <w:szCs w:val="20"/>
        </w:rPr>
        <w:t>9</w:t>
      </w:r>
      <w:r w:rsidRPr="00D21E11">
        <w:rPr>
          <w:rFonts w:ascii="Book Antiqua" w:hAnsi="Book Antiqua"/>
          <w:iCs/>
          <w:sz w:val="20"/>
          <w:szCs w:val="20"/>
          <w:vertAlign w:val="superscript"/>
        </w:rPr>
        <w:t>th</w:t>
      </w:r>
      <w:r>
        <w:rPr>
          <w:rFonts w:ascii="Book Antiqua" w:hAnsi="Book Antiqua"/>
          <w:iCs/>
          <w:sz w:val="20"/>
          <w:szCs w:val="20"/>
        </w:rPr>
        <w:t xml:space="preserve"> Annual Scientific Meeting March 2023</w:t>
      </w:r>
      <w:r w:rsidR="009D030D">
        <w:rPr>
          <w:rFonts w:ascii="Book Antiqua" w:hAnsi="Book Antiqua"/>
          <w:iCs/>
          <w:sz w:val="20"/>
          <w:szCs w:val="20"/>
        </w:rPr>
        <w:t xml:space="preserve"> and Video Presentation at Australasian </w:t>
      </w:r>
      <w:proofErr w:type="spellStart"/>
      <w:r w:rsidR="009D030D">
        <w:rPr>
          <w:rFonts w:ascii="Book Antiqua" w:hAnsi="Book Antiqua"/>
          <w:iCs/>
          <w:sz w:val="20"/>
          <w:szCs w:val="20"/>
        </w:rPr>
        <w:t>Gynaecological</w:t>
      </w:r>
      <w:proofErr w:type="spellEnd"/>
      <w:r w:rsidR="009D030D">
        <w:rPr>
          <w:rFonts w:ascii="Book Antiqua" w:hAnsi="Book Antiqua"/>
          <w:iCs/>
          <w:sz w:val="20"/>
          <w:szCs w:val="20"/>
        </w:rPr>
        <w:t xml:space="preserve"> Endoscopy &amp; Surgery March 2023</w:t>
      </w:r>
    </w:p>
    <w:p w14:paraId="270C83EC" w14:textId="2FB24AC4" w:rsidR="00DB2832" w:rsidRPr="00D21E11" w:rsidRDefault="00DB2832" w:rsidP="00A249C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>
        <w:rPr>
          <w:rFonts w:ascii="Book Antiqua" w:hAnsi="Book Antiqua"/>
          <w:b/>
          <w:bCs/>
          <w:iCs/>
          <w:sz w:val="20"/>
          <w:szCs w:val="20"/>
        </w:rPr>
        <w:lastRenderedPageBreak/>
        <w:t>Wu, S.</w:t>
      </w:r>
      <w:r>
        <w:rPr>
          <w:rFonts w:ascii="Book Antiqua" w:hAnsi="Book Antiqua"/>
          <w:iCs/>
          <w:sz w:val="20"/>
          <w:szCs w:val="20"/>
        </w:rPr>
        <w:t>, Duncan, J., Wasson, M., Louie, M. “Robotic Assisted Posterior Cul-de-sac Peritonectomy and Superficial Bowel Endometriosis Excision” Finalist for Surgery U Best Picture Award November 2022</w:t>
      </w:r>
    </w:p>
    <w:p w14:paraId="407A8EDB" w14:textId="4610F6A4" w:rsidR="00E304CA" w:rsidRDefault="00E304CA" w:rsidP="00A249C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 w:rsidRPr="00E304CA">
        <w:rPr>
          <w:rFonts w:ascii="Book Antiqua" w:hAnsi="Book Antiqua"/>
          <w:b/>
          <w:bCs/>
          <w:iCs/>
          <w:sz w:val="20"/>
          <w:szCs w:val="20"/>
        </w:rPr>
        <w:t>Duncan, J.</w:t>
      </w:r>
      <w:r w:rsidR="00D21E11">
        <w:rPr>
          <w:rFonts w:ascii="Book Antiqua" w:hAnsi="Book Antiqua"/>
          <w:b/>
          <w:bCs/>
          <w:iCs/>
          <w:sz w:val="20"/>
          <w:szCs w:val="20"/>
        </w:rPr>
        <w:t>,</w:t>
      </w:r>
      <w:r w:rsidRPr="00E304CA">
        <w:rPr>
          <w:rFonts w:ascii="Book Antiqua" w:hAnsi="Book Antiqua"/>
          <w:iCs/>
          <w:sz w:val="20"/>
          <w:szCs w:val="20"/>
        </w:rPr>
        <w:t xml:space="preserve"> Harvie, H. “Mood Disorders and Complications after Minimally Invasive Hysterectomy</w:t>
      </w:r>
      <w:r w:rsidR="00D21E11">
        <w:rPr>
          <w:rFonts w:ascii="Book Antiqua" w:hAnsi="Book Antiqua"/>
          <w:iCs/>
          <w:sz w:val="20"/>
          <w:szCs w:val="20"/>
        </w:rPr>
        <w:t>” Oral</w:t>
      </w:r>
      <w:r w:rsidRPr="00E304CA">
        <w:rPr>
          <w:rFonts w:ascii="Book Antiqua" w:hAnsi="Book Antiqua"/>
          <w:iCs/>
          <w:sz w:val="20"/>
          <w:szCs w:val="20"/>
        </w:rPr>
        <w:t xml:space="preserve"> poster presentation at the SGS 4</w:t>
      </w:r>
      <w:r w:rsidR="00010455">
        <w:rPr>
          <w:rFonts w:ascii="Book Antiqua" w:hAnsi="Book Antiqua"/>
          <w:iCs/>
          <w:sz w:val="20"/>
          <w:szCs w:val="20"/>
        </w:rPr>
        <w:t>8</w:t>
      </w:r>
      <w:r w:rsidRPr="00E304CA">
        <w:rPr>
          <w:rFonts w:ascii="Book Antiqua" w:hAnsi="Book Antiqua"/>
          <w:iCs/>
          <w:sz w:val="20"/>
          <w:szCs w:val="20"/>
          <w:vertAlign w:val="superscript"/>
        </w:rPr>
        <w:t>th</w:t>
      </w:r>
      <w:r w:rsidRPr="00E304CA">
        <w:rPr>
          <w:rFonts w:ascii="Book Antiqua" w:hAnsi="Book Antiqua"/>
          <w:iCs/>
          <w:sz w:val="20"/>
          <w:szCs w:val="20"/>
        </w:rPr>
        <w:t xml:space="preserve"> Annual Scientific Meeting March 202</w:t>
      </w:r>
      <w:r w:rsidR="00010455">
        <w:rPr>
          <w:rFonts w:ascii="Book Antiqua" w:hAnsi="Book Antiqua"/>
          <w:iCs/>
          <w:sz w:val="20"/>
          <w:szCs w:val="20"/>
        </w:rPr>
        <w:t>2</w:t>
      </w:r>
      <w:r w:rsidRPr="00E304CA">
        <w:rPr>
          <w:rFonts w:ascii="Book Antiqua" w:hAnsi="Book Antiqua"/>
          <w:iCs/>
          <w:sz w:val="20"/>
          <w:szCs w:val="20"/>
        </w:rPr>
        <w:t>.</w:t>
      </w:r>
    </w:p>
    <w:p w14:paraId="1F88FA2D" w14:textId="7F69C760" w:rsidR="00E304CA" w:rsidRDefault="00E304CA" w:rsidP="00A249C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 w:rsidRPr="00E304CA">
        <w:rPr>
          <w:rFonts w:ascii="Book Antiqua" w:hAnsi="Book Antiqua"/>
          <w:b/>
          <w:bCs/>
          <w:iCs/>
          <w:sz w:val="20"/>
          <w:szCs w:val="20"/>
        </w:rPr>
        <w:t>Duncan, J.,</w:t>
      </w:r>
      <w:r w:rsidRPr="00E304CA">
        <w:rPr>
          <w:rFonts w:ascii="Book Antiqua" w:hAnsi="Book Antiqua"/>
          <w:iCs/>
          <w:sz w:val="20"/>
          <w:szCs w:val="20"/>
        </w:rPr>
        <w:t xml:space="preserve"> Jean-Felix, S., </w:t>
      </w:r>
      <w:proofErr w:type="spellStart"/>
      <w:r w:rsidRPr="00E304CA">
        <w:rPr>
          <w:rFonts w:ascii="Book Antiqua" w:hAnsi="Book Antiqua"/>
          <w:iCs/>
          <w:sz w:val="20"/>
          <w:szCs w:val="20"/>
        </w:rPr>
        <w:t>Arimoro</w:t>
      </w:r>
      <w:proofErr w:type="spellEnd"/>
      <w:r w:rsidRPr="00E304CA">
        <w:rPr>
          <w:rFonts w:ascii="Book Antiqua" w:hAnsi="Book Antiqua"/>
          <w:iCs/>
          <w:sz w:val="20"/>
          <w:szCs w:val="20"/>
        </w:rPr>
        <w:t xml:space="preserve">, F., Harvie, H. “Urinary Tract Infections after Minimally Invasive Hysterectomy” </w:t>
      </w:r>
      <w:r w:rsidR="00D21E11">
        <w:rPr>
          <w:rFonts w:ascii="Book Antiqua" w:hAnsi="Book Antiqua"/>
          <w:iCs/>
          <w:sz w:val="20"/>
          <w:szCs w:val="20"/>
        </w:rPr>
        <w:t>Oral presentation at</w:t>
      </w:r>
      <w:r w:rsidRPr="00E304CA">
        <w:rPr>
          <w:rFonts w:ascii="Book Antiqua" w:hAnsi="Book Antiqua"/>
          <w:iCs/>
          <w:sz w:val="20"/>
          <w:szCs w:val="20"/>
        </w:rPr>
        <w:t xml:space="preserve"> Pennsylvania Medical Society Annual Virtual Poster Competition, February 2021</w:t>
      </w:r>
      <w:r w:rsidR="00A57266">
        <w:rPr>
          <w:rFonts w:ascii="Book Antiqua" w:hAnsi="Book Antiqua"/>
          <w:iCs/>
          <w:sz w:val="20"/>
          <w:szCs w:val="20"/>
        </w:rPr>
        <w:t xml:space="preserve"> and Oral presentation at the 49</w:t>
      </w:r>
      <w:r w:rsidR="00A57266" w:rsidRPr="00A57266">
        <w:rPr>
          <w:rFonts w:ascii="Book Antiqua" w:hAnsi="Book Antiqua"/>
          <w:iCs/>
          <w:sz w:val="20"/>
          <w:szCs w:val="20"/>
          <w:vertAlign w:val="superscript"/>
        </w:rPr>
        <w:t>th</w:t>
      </w:r>
      <w:r w:rsidR="00A57266">
        <w:rPr>
          <w:rFonts w:ascii="Book Antiqua" w:hAnsi="Book Antiqua"/>
          <w:iCs/>
          <w:sz w:val="20"/>
          <w:szCs w:val="20"/>
        </w:rPr>
        <w:t xml:space="preserve"> AAGL Virtual Global Congress on Minimally Invasive Gynecology, November 2020.</w:t>
      </w:r>
    </w:p>
    <w:p w14:paraId="4FB72060" w14:textId="0AF4D7A5" w:rsidR="00E304CA" w:rsidRDefault="00E304CA" w:rsidP="00A249C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 w:rsidRPr="00E304CA">
        <w:rPr>
          <w:rFonts w:ascii="Book Antiqua" w:hAnsi="Book Antiqua"/>
          <w:b/>
          <w:bCs/>
          <w:iCs/>
          <w:sz w:val="20"/>
          <w:szCs w:val="20"/>
        </w:rPr>
        <w:t>Duncan, J</w:t>
      </w:r>
      <w:r w:rsidRPr="00E304CA">
        <w:rPr>
          <w:rFonts w:ascii="Book Antiqua" w:hAnsi="Book Antiqua"/>
          <w:iCs/>
          <w:sz w:val="20"/>
          <w:szCs w:val="20"/>
        </w:rPr>
        <w:t xml:space="preserve">., </w:t>
      </w:r>
      <w:proofErr w:type="spellStart"/>
      <w:r w:rsidRPr="00E304CA">
        <w:rPr>
          <w:rFonts w:ascii="Book Antiqua" w:hAnsi="Book Antiqua"/>
          <w:iCs/>
          <w:sz w:val="20"/>
          <w:szCs w:val="20"/>
        </w:rPr>
        <w:t>Josama</w:t>
      </w:r>
      <w:proofErr w:type="spellEnd"/>
      <w:r w:rsidRPr="00E304CA">
        <w:rPr>
          <w:rFonts w:ascii="Book Antiqua" w:hAnsi="Book Antiqua"/>
          <w:iCs/>
          <w:sz w:val="20"/>
          <w:szCs w:val="20"/>
        </w:rPr>
        <w:t xml:space="preserve"> P., Tarrant B. “Obstetrics and Gynecology in Fort Liberte, </w:t>
      </w:r>
      <w:r w:rsidR="005F7B7D" w:rsidRPr="00E304CA">
        <w:rPr>
          <w:rFonts w:ascii="Book Antiqua" w:hAnsi="Book Antiqua"/>
          <w:iCs/>
          <w:sz w:val="20"/>
          <w:szCs w:val="20"/>
        </w:rPr>
        <w:t>Haiti</w:t>
      </w:r>
      <w:r w:rsidR="00044F47">
        <w:rPr>
          <w:rFonts w:ascii="Book Antiqua" w:hAnsi="Book Antiqua"/>
          <w:iCs/>
          <w:sz w:val="20"/>
          <w:szCs w:val="20"/>
        </w:rPr>
        <w:t xml:space="preserve">” </w:t>
      </w:r>
      <w:r w:rsidRPr="00E304CA">
        <w:rPr>
          <w:rFonts w:ascii="Book Antiqua" w:hAnsi="Book Antiqua"/>
          <w:iCs/>
          <w:sz w:val="20"/>
          <w:szCs w:val="20"/>
        </w:rPr>
        <w:t>4</w:t>
      </w:r>
      <w:r w:rsidRPr="00E304CA">
        <w:rPr>
          <w:rFonts w:ascii="Book Antiqua" w:hAnsi="Book Antiqua"/>
          <w:iCs/>
          <w:sz w:val="20"/>
          <w:szCs w:val="20"/>
          <w:vertAlign w:val="superscript"/>
        </w:rPr>
        <w:t>th</w:t>
      </w:r>
      <w:r w:rsidRPr="00E304CA">
        <w:rPr>
          <w:rFonts w:ascii="Book Antiqua" w:hAnsi="Book Antiqua"/>
          <w:iCs/>
          <w:sz w:val="20"/>
          <w:szCs w:val="20"/>
        </w:rPr>
        <w:t xml:space="preserve"> Annual Global Health Symposium, August 2017. </w:t>
      </w:r>
    </w:p>
    <w:p w14:paraId="04AB7F72" w14:textId="66FC5C04" w:rsidR="00E304CA" w:rsidRPr="00E304CA" w:rsidRDefault="00E304CA" w:rsidP="00A249C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 w:rsidRPr="00E304CA">
        <w:rPr>
          <w:rFonts w:ascii="Book Antiqua" w:hAnsi="Book Antiqua"/>
          <w:b/>
          <w:bCs/>
          <w:iCs/>
          <w:sz w:val="20"/>
          <w:szCs w:val="20"/>
        </w:rPr>
        <w:t>Duncan, J.,</w:t>
      </w:r>
      <w:r w:rsidRPr="00E304CA">
        <w:rPr>
          <w:rFonts w:ascii="Book Antiqua" w:hAnsi="Book Antiqua"/>
          <w:iCs/>
          <w:sz w:val="20"/>
          <w:szCs w:val="20"/>
        </w:rPr>
        <w:t xml:space="preserve"> Adeyemo, Adebowale., </w:t>
      </w:r>
      <w:proofErr w:type="spellStart"/>
      <w:r w:rsidRPr="00E304CA">
        <w:rPr>
          <w:rFonts w:ascii="Book Antiqua" w:hAnsi="Book Antiqua"/>
          <w:iCs/>
          <w:sz w:val="20"/>
          <w:szCs w:val="20"/>
        </w:rPr>
        <w:t>Kruzska</w:t>
      </w:r>
      <w:proofErr w:type="spellEnd"/>
      <w:r w:rsidRPr="00E304CA">
        <w:rPr>
          <w:rFonts w:ascii="Book Antiqua" w:hAnsi="Book Antiqua"/>
          <w:iCs/>
          <w:sz w:val="20"/>
          <w:szCs w:val="20"/>
        </w:rPr>
        <w:t>, Paul., Muenke, Maximilian</w:t>
      </w:r>
      <w:r w:rsidRPr="00E304CA">
        <w:rPr>
          <w:rFonts w:ascii="Book Antiqua" w:hAnsi="Book Antiqua"/>
          <w:i/>
          <w:iCs/>
          <w:sz w:val="20"/>
          <w:szCs w:val="20"/>
        </w:rPr>
        <w:t>.</w:t>
      </w:r>
      <w:r w:rsidRPr="00E304CA">
        <w:rPr>
          <w:rFonts w:ascii="Book Antiqua" w:hAnsi="Book Antiqua"/>
          <w:sz w:val="20"/>
          <w:szCs w:val="20"/>
        </w:rPr>
        <w:t xml:space="preserve"> </w:t>
      </w:r>
      <w:r w:rsidR="00044F47">
        <w:rPr>
          <w:rFonts w:ascii="Book Antiqua" w:hAnsi="Book Antiqua"/>
          <w:sz w:val="20"/>
          <w:szCs w:val="20"/>
        </w:rPr>
        <w:t>“</w:t>
      </w:r>
      <w:r w:rsidRPr="00044F47">
        <w:rPr>
          <w:rFonts w:ascii="Book Antiqua" w:hAnsi="Book Antiqua"/>
          <w:bCs/>
          <w:iCs/>
          <w:sz w:val="20"/>
          <w:szCs w:val="20"/>
        </w:rPr>
        <w:t>Atlas of Human Malformation Syndromes in Diverse Populations</w:t>
      </w:r>
      <w:r w:rsidRPr="00E304CA">
        <w:rPr>
          <w:rFonts w:ascii="Book Antiqua" w:hAnsi="Book Antiqua"/>
          <w:bCs/>
          <w:i/>
          <w:sz w:val="20"/>
          <w:szCs w:val="20"/>
        </w:rPr>
        <w:t>”</w:t>
      </w:r>
      <w:r w:rsidRPr="00E304CA">
        <w:rPr>
          <w:rFonts w:ascii="Book Antiqua" w:hAnsi="Book Antiqua"/>
          <w:bCs/>
          <w:sz w:val="20"/>
          <w:szCs w:val="20"/>
        </w:rPr>
        <w:t xml:space="preserve"> NIH Medical Genetics Branch Quadrennial Review and Site Visit, May 2016. </w:t>
      </w:r>
    </w:p>
    <w:p w14:paraId="02704DFC" w14:textId="40E8D1B7" w:rsidR="00E304CA" w:rsidRPr="00E304CA" w:rsidRDefault="00E304CA" w:rsidP="00A249CE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iCs/>
          <w:sz w:val="20"/>
          <w:szCs w:val="20"/>
        </w:rPr>
      </w:pPr>
      <w:r w:rsidRPr="00E304CA">
        <w:rPr>
          <w:rFonts w:ascii="Book Antiqua" w:hAnsi="Book Antiqua"/>
          <w:b/>
          <w:bCs/>
          <w:iCs/>
          <w:sz w:val="20"/>
          <w:szCs w:val="20"/>
        </w:rPr>
        <w:t>Duncan, J.,</w:t>
      </w:r>
      <w:r w:rsidRPr="00E304CA">
        <w:rPr>
          <w:rFonts w:ascii="Book Antiqua" w:hAnsi="Book Antiqua"/>
          <w:iCs/>
          <w:sz w:val="20"/>
          <w:szCs w:val="20"/>
        </w:rPr>
        <w:t xml:space="preserve"> Washington, Kareem., </w:t>
      </w:r>
      <w:proofErr w:type="spellStart"/>
      <w:r w:rsidRPr="00E304CA">
        <w:rPr>
          <w:rFonts w:ascii="Book Antiqua" w:hAnsi="Book Antiqua"/>
          <w:iCs/>
          <w:sz w:val="20"/>
          <w:szCs w:val="20"/>
        </w:rPr>
        <w:t>Kruzska</w:t>
      </w:r>
      <w:proofErr w:type="spellEnd"/>
      <w:r w:rsidRPr="00E304CA">
        <w:rPr>
          <w:rFonts w:ascii="Book Antiqua" w:hAnsi="Book Antiqua"/>
          <w:iCs/>
          <w:sz w:val="20"/>
          <w:szCs w:val="20"/>
        </w:rPr>
        <w:t>, Paul., Muenke, Maximilian</w:t>
      </w:r>
      <w:r w:rsidRPr="00E304CA">
        <w:rPr>
          <w:rFonts w:ascii="Book Antiqua" w:hAnsi="Book Antiqua"/>
          <w:i/>
          <w:iCs/>
          <w:sz w:val="20"/>
          <w:szCs w:val="20"/>
        </w:rPr>
        <w:t>.</w:t>
      </w:r>
      <w:r w:rsidRPr="00E304CA">
        <w:rPr>
          <w:rFonts w:ascii="Book Antiqua" w:hAnsi="Book Antiqua"/>
          <w:sz w:val="20"/>
          <w:szCs w:val="20"/>
        </w:rPr>
        <w:t xml:space="preserve"> </w:t>
      </w:r>
      <w:r w:rsidR="00044F47">
        <w:rPr>
          <w:rFonts w:ascii="Book Antiqua" w:hAnsi="Book Antiqua"/>
          <w:sz w:val="20"/>
          <w:szCs w:val="20"/>
        </w:rPr>
        <w:t>“</w:t>
      </w:r>
      <w:r w:rsidRPr="00044F47">
        <w:rPr>
          <w:rFonts w:ascii="Book Antiqua" w:hAnsi="Book Antiqua"/>
          <w:iCs/>
          <w:sz w:val="20"/>
          <w:szCs w:val="20"/>
        </w:rPr>
        <w:t>Phenotypic Characterization of 22q11.2 Deletion Syndrome in Diverse Population</w:t>
      </w:r>
      <w:r w:rsidRPr="00044F47">
        <w:rPr>
          <w:rFonts w:ascii="Book Antiqua" w:hAnsi="Book Antiqua"/>
          <w:sz w:val="20"/>
          <w:szCs w:val="20"/>
        </w:rPr>
        <w:t>s”</w:t>
      </w:r>
      <w:r w:rsidRPr="00E304CA">
        <w:rPr>
          <w:rFonts w:ascii="Book Antiqua" w:hAnsi="Book Antiqua"/>
          <w:sz w:val="20"/>
          <w:szCs w:val="20"/>
        </w:rPr>
        <w:t xml:space="preserve"> NIH Summer Internship Program Poster Presentation, July 2015</w:t>
      </w:r>
      <w:r w:rsidR="00A57266">
        <w:rPr>
          <w:rFonts w:ascii="Book Antiqua" w:hAnsi="Book Antiqua"/>
          <w:sz w:val="20"/>
          <w:szCs w:val="20"/>
        </w:rPr>
        <w:t xml:space="preserve"> and Howard University Medical Student Summer Research Program, August 2015.</w:t>
      </w:r>
    </w:p>
    <w:p w14:paraId="617C2C2A" w14:textId="77777777" w:rsidR="00E304CA" w:rsidRDefault="00E304CA" w:rsidP="00341E48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Garamond" w:hAnsi="Garamond" w:cs="Garamond"/>
          <w:b/>
          <w:color w:val="000000"/>
          <w:sz w:val="24"/>
          <w:szCs w:val="24"/>
        </w:rPr>
      </w:pPr>
    </w:p>
    <w:p w14:paraId="287CD729" w14:textId="5DBF9DED" w:rsidR="002F02A3" w:rsidRPr="002F02A3" w:rsidRDefault="0024798A" w:rsidP="002F02A3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color w:val="000000"/>
        </w:rPr>
        <w:t>ONGOING RESEARCH</w:t>
      </w:r>
    </w:p>
    <w:p w14:paraId="1ED1E18E" w14:textId="1744DA30" w:rsidR="00C33C4E" w:rsidRDefault="00C33C4E" w:rsidP="0045313F">
      <w:pPr>
        <w:pStyle w:val="ListParagraph"/>
        <w:numPr>
          <w:ilvl w:val="0"/>
          <w:numId w:val="28"/>
        </w:numPr>
        <w:spacing w:after="0" w:line="259" w:lineRule="auto"/>
        <w:rPr>
          <w:rFonts w:ascii="Book Antiqua" w:hAnsi="Book Antiqua"/>
          <w:sz w:val="20"/>
          <w:szCs w:val="20"/>
        </w:rPr>
      </w:pPr>
      <w:r w:rsidRPr="00A72467">
        <w:rPr>
          <w:rFonts w:ascii="Book Antiqua" w:hAnsi="Book Antiqua"/>
          <w:b/>
          <w:bCs/>
          <w:sz w:val="20"/>
          <w:szCs w:val="20"/>
        </w:rPr>
        <w:t>Duncan, J</w:t>
      </w:r>
      <w:r w:rsidR="00A72467" w:rsidRPr="00A72467">
        <w:rPr>
          <w:rFonts w:ascii="Book Antiqua" w:hAnsi="Book Antiqua"/>
          <w:b/>
          <w:bCs/>
          <w:sz w:val="20"/>
          <w:szCs w:val="20"/>
        </w:rPr>
        <w:t>M</w:t>
      </w:r>
      <w:r>
        <w:rPr>
          <w:rFonts w:ascii="Book Antiqua" w:hAnsi="Book Antiqua"/>
          <w:sz w:val="20"/>
          <w:szCs w:val="20"/>
        </w:rPr>
        <w:t>, Wasson, M. “</w:t>
      </w:r>
      <w:r w:rsidR="00E37473">
        <w:rPr>
          <w:rFonts w:ascii="Book Antiqua" w:hAnsi="Book Antiqua"/>
          <w:sz w:val="20"/>
          <w:szCs w:val="20"/>
        </w:rPr>
        <w:t xml:space="preserve">Surgical Management of Uterine Fibroids </w:t>
      </w:r>
      <w:proofErr w:type="gramStart"/>
      <w:r w:rsidR="00E37473">
        <w:rPr>
          <w:rFonts w:ascii="Book Antiqua" w:hAnsi="Book Antiqua"/>
          <w:sz w:val="20"/>
          <w:szCs w:val="20"/>
        </w:rPr>
        <w:t>“ in</w:t>
      </w:r>
      <w:proofErr w:type="gramEnd"/>
      <w:r w:rsidR="00E37473">
        <w:rPr>
          <w:rFonts w:ascii="Book Antiqua" w:hAnsi="Book Antiqua"/>
          <w:sz w:val="20"/>
          <w:szCs w:val="20"/>
        </w:rPr>
        <w:t xml:space="preserve"> process for submission for book chapter </w:t>
      </w:r>
    </w:p>
    <w:p w14:paraId="6C038552" w14:textId="77777777" w:rsidR="007B3538" w:rsidRDefault="007B3538" w:rsidP="007B3538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b/>
          <w:color w:val="000000"/>
        </w:rPr>
      </w:pPr>
    </w:p>
    <w:p w14:paraId="4C5E9941" w14:textId="5BD6BDC5" w:rsidR="007B3538" w:rsidRPr="002F02A3" w:rsidRDefault="007B3538" w:rsidP="007B3538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b/>
          <w:color w:val="000000"/>
        </w:rPr>
        <w:t xml:space="preserve">INVITED SPEAKER </w:t>
      </w:r>
    </w:p>
    <w:p w14:paraId="4019BC96" w14:textId="13C634B9" w:rsidR="00E37473" w:rsidRDefault="00E37473" w:rsidP="007B3538">
      <w:pPr>
        <w:spacing w:line="259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Campus Conversations: A Panel Discussion on Fibroids and Reproductive Health       </w:t>
      </w:r>
      <w:r w:rsidRPr="00E37473">
        <w:rPr>
          <w:rFonts w:ascii="Book Antiqua" w:hAnsi="Book Antiqua"/>
          <w:sz w:val="20"/>
          <w:szCs w:val="20"/>
        </w:rPr>
        <w:t>Washington, DC</w:t>
      </w:r>
    </w:p>
    <w:p w14:paraId="11B70319" w14:textId="3300240B" w:rsidR="00E11675" w:rsidRDefault="00E11675" w:rsidP="007B3538">
      <w:pPr>
        <w:spacing w:line="259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5/2025</w:t>
      </w:r>
    </w:p>
    <w:p w14:paraId="6027815F" w14:textId="57731DD2" w:rsidR="00E37473" w:rsidRPr="00E37473" w:rsidRDefault="00E37473" w:rsidP="00E37473">
      <w:pPr>
        <w:pStyle w:val="ListParagraph"/>
        <w:numPr>
          <w:ilvl w:val="0"/>
          <w:numId w:val="32"/>
        </w:numPr>
        <w:spacing w:line="259" w:lineRule="auto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Raised awareness and provided education to local community members and students on fibroi</w:t>
      </w:r>
      <w:r w:rsidR="003A29DB">
        <w:rPr>
          <w:rFonts w:ascii="Book Antiqua" w:hAnsi="Book Antiqua"/>
          <w:sz w:val="20"/>
          <w:szCs w:val="20"/>
        </w:rPr>
        <w:t>d</w:t>
      </w:r>
      <w:r>
        <w:rPr>
          <w:rFonts w:ascii="Book Antiqua" w:hAnsi="Book Antiqua"/>
          <w:sz w:val="20"/>
          <w:szCs w:val="20"/>
        </w:rPr>
        <w:t xml:space="preserve">s/ treatment options  </w:t>
      </w:r>
    </w:p>
    <w:p w14:paraId="01C88447" w14:textId="0B686C91" w:rsidR="007B3538" w:rsidRDefault="007B3538" w:rsidP="007B3538">
      <w:pPr>
        <w:spacing w:line="259" w:lineRule="auto"/>
        <w:rPr>
          <w:rFonts w:ascii="Book Antiqua" w:hAnsi="Book Antiqua"/>
          <w:sz w:val="20"/>
          <w:szCs w:val="20"/>
        </w:rPr>
      </w:pPr>
      <w:r w:rsidRPr="00A72467">
        <w:rPr>
          <w:rFonts w:ascii="Book Antiqua" w:hAnsi="Book Antiqua"/>
          <w:b/>
          <w:bCs/>
          <w:sz w:val="20"/>
          <w:szCs w:val="20"/>
        </w:rPr>
        <w:t>Mayo Clinic Fibroids Education Event</w:t>
      </w:r>
      <w:r w:rsidRPr="00A72467">
        <w:rPr>
          <w:rFonts w:ascii="Book Antiqua" w:hAnsi="Book Antiqua"/>
          <w:b/>
          <w:bCs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      </w:t>
      </w:r>
      <w:r w:rsidR="00A72467">
        <w:rPr>
          <w:rFonts w:ascii="Book Antiqua" w:hAnsi="Book Antiqua"/>
          <w:sz w:val="20"/>
          <w:szCs w:val="20"/>
        </w:rPr>
        <w:t xml:space="preserve">    </w:t>
      </w:r>
      <w:r w:rsidRPr="007B3538">
        <w:rPr>
          <w:rFonts w:ascii="Book Antiqua" w:hAnsi="Book Antiqua"/>
          <w:sz w:val="20"/>
          <w:szCs w:val="20"/>
        </w:rPr>
        <w:t xml:space="preserve">   Phoenix, Arizona</w:t>
      </w:r>
    </w:p>
    <w:p w14:paraId="3382BA32" w14:textId="1B7458B2" w:rsidR="00A72467" w:rsidRDefault="00A72467" w:rsidP="00A72467">
      <w:pPr>
        <w:spacing w:line="259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7B3538" w:rsidRPr="007B3538">
        <w:rPr>
          <w:rFonts w:ascii="Book Antiqua" w:hAnsi="Book Antiqua"/>
          <w:sz w:val="20"/>
          <w:szCs w:val="20"/>
        </w:rPr>
        <w:t>9</w:t>
      </w:r>
      <w:r>
        <w:rPr>
          <w:rFonts w:ascii="Book Antiqua" w:hAnsi="Book Antiqua"/>
          <w:sz w:val="20"/>
          <w:szCs w:val="20"/>
        </w:rPr>
        <w:t>/23/</w:t>
      </w:r>
      <w:r w:rsidR="007B3538" w:rsidRPr="007B3538">
        <w:rPr>
          <w:rFonts w:ascii="Book Antiqua" w:hAnsi="Book Antiqua"/>
          <w:sz w:val="20"/>
          <w:szCs w:val="20"/>
        </w:rPr>
        <w:t>202</w:t>
      </w:r>
      <w:r w:rsidR="007B3538">
        <w:rPr>
          <w:rFonts w:ascii="Book Antiqua" w:hAnsi="Book Antiqua"/>
          <w:sz w:val="20"/>
          <w:szCs w:val="20"/>
        </w:rPr>
        <w:t>3</w:t>
      </w:r>
    </w:p>
    <w:p w14:paraId="040BC156" w14:textId="705CCF1F" w:rsidR="007B3538" w:rsidRPr="00A72467" w:rsidRDefault="007B3538" w:rsidP="00A72467">
      <w:pPr>
        <w:pStyle w:val="ListParagraph"/>
        <w:numPr>
          <w:ilvl w:val="0"/>
          <w:numId w:val="31"/>
        </w:numPr>
        <w:spacing w:after="0" w:line="259" w:lineRule="auto"/>
        <w:rPr>
          <w:rFonts w:ascii="Book Antiqua" w:hAnsi="Book Antiqua"/>
          <w:sz w:val="20"/>
          <w:szCs w:val="20"/>
        </w:rPr>
      </w:pPr>
      <w:r w:rsidRPr="00A72467">
        <w:rPr>
          <w:rFonts w:ascii="Book Antiqua" w:hAnsi="Book Antiqua"/>
          <w:sz w:val="20"/>
          <w:szCs w:val="20"/>
        </w:rPr>
        <w:t>Raised awareness and provided education to local community members on fibroids</w:t>
      </w:r>
      <w:r w:rsidR="00D13E8F" w:rsidRPr="00A72467">
        <w:rPr>
          <w:rFonts w:ascii="Book Antiqua" w:hAnsi="Book Antiqua"/>
          <w:sz w:val="20"/>
          <w:szCs w:val="20"/>
        </w:rPr>
        <w:t>/</w:t>
      </w:r>
      <w:r w:rsidRPr="00A72467">
        <w:rPr>
          <w:rFonts w:ascii="Book Antiqua" w:hAnsi="Book Antiqua"/>
          <w:sz w:val="20"/>
          <w:szCs w:val="20"/>
        </w:rPr>
        <w:t>treatm</w:t>
      </w:r>
      <w:r w:rsidR="00A72467" w:rsidRPr="00A72467">
        <w:rPr>
          <w:rFonts w:ascii="Book Antiqua" w:hAnsi="Book Antiqua"/>
          <w:sz w:val="20"/>
          <w:szCs w:val="20"/>
        </w:rPr>
        <w:t>e</w:t>
      </w:r>
      <w:r w:rsidRPr="00A72467">
        <w:rPr>
          <w:rFonts w:ascii="Book Antiqua" w:hAnsi="Book Antiqua"/>
          <w:sz w:val="20"/>
          <w:szCs w:val="20"/>
        </w:rPr>
        <w:t xml:space="preserve">nt options. </w:t>
      </w:r>
      <w:r w:rsidRPr="00A72467">
        <w:rPr>
          <w:rFonts w:ascii="Book Antiqua" w:hAnsi="Book Antiqua"/>
          <w:sz w:val="20"/>
          <w:szCs w:val="20"/>
        </w:rPr>
        <w:tab/>
      </w:r>
      <w:r w:rsidRPr="00A72467">
        <w:rPr>
          <w:rFonts w:ascii="Book Antiqua" w:hAnsi="Book Antiqua"/>
          <w:sz w:val="20"/>
          <w:szCs w:val="20"/>
        </w:rPr>
        <w:tab/>
      </w:r>
      <w:r w:rsidRPr="00A72467">
        <w:rPr>
          <w:rFonts w:ascii="Book Antiqua" w:hAnsi="Book Antiqua"/>
          <w:sz w:val="20"/>
          <w:szCs w:val="20"/>
        </w:rPr>
        <w:tab/>
      </w:r>
      <w:r w:rsidRPr="00A72467">
        <w:rPr>
          <w:rFonts w:ascii="Book Antiqua" w:hAnsi="Book Antiqua"/>
          <w:sz w:val="20"/>
          <w:szCs w:val="20"/>
        </w:rPr>
        <w:tab/>
      </w:r>
      <w:r w:rsidRPr="00A72467">
        <w:rPr>
          <w:rFonts w:ascii="Book Antiqua" w:hAnsi="Book Antiqua"/>
          <w:sz w:val="20"/>
          <w:szCs w:val="20"/>
        </w:rPr>
        <w:tab/>
      </w:r>
      <w:r w:rsidRPr="00A72467">
        <w:rPr>
          <w:rFonts w:ascii="Book Antiqua" w:hAnsi="Book Antiqua"/>
          <w:sz w:val="20"/>
          <w:szCs w:val="20"/>
        </w:rPr>
        <w:tab/>
      </w:r>
      <w:r w:rsidRPr="00A72467">
        <w:rPr>
          <w:rFonts w:ascii="Book Antiqua" w:hAnsi="Book Antiqua"/>
          <w:sz w:val="20"/>
          <w:szCs w:val="20"/>
        </w:rPr>
        <w:tab/>
      </w:r>
      <w:r w:rsidRPr="00A72467">
        <w:rPr>
          <w:rFonts w:ascii="Book Antiqua" w:hAnsi="Book Antiqua"/>
          <w:sz w:val="20"/>
          <w:szCs w:val="20"/>
        </w:rPr>
        <w:tab/>
      </w:r>
      <w:r w:rsidRPr="00A72467">
        <w:rPr>
          <w:rFonts w:ascii="Book Antiqua" w:hAnsi="Book Antiqua"/>
          <w:sz w:val="20"/>
          <w:szCs w:val="20"/>
        </w:rPr>
        <w:tab/>
        <w:t xml:space="preserve"> </w:t>
      </w:r>
    </w:p>
    <w:p w14:paraId="1FBBF8E2" w14:textId="77777777" w:rsidR="0024798A" w:rsidRDefault="0024798A" w:rsidP="00341E48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Garamond" w:hAnsi="Garamond" w:cs="Garamond"/>
          <w:b/>
          <w:color w:val="000000"/>
          <w:sz w:val="24"/>
          <w:szCs w:val="24"/>
        </w:rPr>
      </w:pPr>
    </w:p>
    <w:p w14:paraId="4EBE7854" w14:textId="2D4734A9" w:rsidR="00341E48" w:rsidRDefault="00341E48" w:rsidP="00341E48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color w:val="000000"/>
          <w:sz w:val="24"/>
          <w:szCs w:val="24"/>
        </w:rPr>
        <w:t>LEADERSHIP EXPERIENCE</w:t>
      </w:r>
    </w:p>
    <w:p w14:paraId="0B288378" w14:textId="09A198E9" w:rsidR="0058655F" w:rsidRPr="0058655F" w:rsidRDefault="0058655F" w:rsidP="00341E4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 xml:space="preserve">Standardized Letter of Evaluation Committee </w:t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  <w:t xml:space="preserve">            </w:t>
      </w:r>
      <w:r>
        <w:rPr>
          <w:rFonts w:ascii="Book Antiqua" w:hAnsi="Book Antiqua" w:cs="Garamond"/>
          <w:iCs/>
          <w:color w:val="000000"/>
          <w:sz w:val="20"/>
          <w:szCs w:val="20"/>
        </w:rPr>
        <w:t>Washington, D.C</w:t>
      </w:r>
    </w:p>
    <w:p w14:paraId="504F3E6C" w14:textId="1C9E2DB2" w:rsidR="0058655F" w:rsidRDefault="0058655F" w:rsidP="00341E4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Member </w:t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  <w:t xml:space="preserve">             9/2025 – current </w:t>
      </w:r>
    </w:p>
    <w:p w14:paraId="21F7A469" w14:textId="7A3CE04F" w:rsidR="0058655F" w:rsidRPr="0058655F" w:rsidRDefault="0058655F" w:rsidP="0058655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Providing standardized faculty feedback on Ob-Gyn residency applicants qualifications and performance during clinical rotations </w:t>
      </w:r>
    </w:p>
    <w:p w14:paraId="134D605B" w14:textId="77777777" w:rsidR="0058655F" w:rsidRDefault="0058655F" w:rsidP="00341E4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b/>
          <w:bCs/>
          <w:iCs/>
          <w:color w:val="000000"/>
          <w:sz w:val="20"/>
          <w:szCs w:val="20"/>
        </w:rPr>
      </w:pPr>
    </w:p>
    <w:p w14:paraId="3DE35839" w14:textId="0B1A842D" w:rsidR="00E304CA" w:rsidRPr="0072458E" w:rsidRDefault="003B1CE2" w:rsidP="00341E4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 xml:space="preserve">Health Equity Working Group </w:t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  <w:t xml:space="preserve">            </w:t>
      </w:r>
      <w:r w:rsidR="004D6F5A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 xml:space="preserve"> </w:t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>Philadelphia</w:t>
      </w:r>
      <w:r w:rsidR="004D6F5A">
        <w:rPr>
          <w:rFonts w:ascii="Book Antiqua" w:hAnsi="Book Antiqua" w:cs="Garamond"/>
          <w:iCs/>
          <w:color w:val="000000"/>
          <w:sz w:val="20"/>
          <w:szCs w:val="20"/>
        </w:rPr>
        <w:t>,</w:t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 xml:space="preserve"> PA </w:t>
      </w:r>
    </w:p>
    <w:p w14:paraId="210BC6F6" w14:textId="13D8F8F9" w:rsidR="003B1CE2" w:rsidRPr="0072458E" w:rsidRDefault="003B1CE2" w:rsidP="00341E4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iCs/>
          <w:color w:val="000000"/>
          <w:sz w:val="20"/>
          <w:szCs w:val="20"/>
        </w:rPr>
      </w:pP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>Member</w:t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ab/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ab/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ab/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ab/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ab/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ab/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ab/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ab/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ab/>
        <w:t xml:space="preserve">            11</w:t>
      </w:r>
      <w:r w:rsidR="001D1531">
        <w:rPr>
          <w:rFonts w:ascii="Book Antiqua" w:hAnsi="Book Antiqua" w:cs="Garamond"/>
          <w:iCs/>
          <w:color w:val="000000"/>
          <w:sz w:val="20"/>
          <w:szCs w:val="20"/>
        </w:rPr>
        <w:t>/</w:t>
      </w:r>
      <w:r w:rsidRPr="0072458E">
        <w:rPr>
          <w:rFonts w:ascii="Book Antiqua" w:hAnsi="Book Antiqua" w:cs="Garamond"/>
          <w:iCs/>
          <w:color w:val="000000"/>
          <w:sz w:val="20"/>
          <w:szCs w:val="20"/>
        </w:rPr>
        <w:t>2020-</w:t>
      </w:r>
      <w:r w:rsidR="00AF4ECA">
        <w:rPr>
          <w:rFonts w:ascii="Book Antiqua" w:hAnsi="Book Antiqua" w:cs="Garamond"/>
          <w:iCs/>
          <w:color w:val="000000"/>
          <w:sz w:val="20"/>
          <w:szCs w:val="20"/>
        </w:rPr>
        <w:t xml:space="preserve">   6/2022</w:t>
      </w:r>
    </w:p>
    <w:p w14:paraId="4019300F" w14:textId="0FA7E8F1" w:rsidR="003B1CE2" w:rsidRPr="0058655F" w:rsidRDefault="00FC7F48" w:rsidP="0058655F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  <w:r w:rsidRPr="0058655F">
        <w:rPr>
          <w:rFonts w:ascii="Book Antiqua" w:hAnsi="Book Antiqua" w:cs="Garamond"/>
          <w:iCs/>
          <w:color w:val="000000"/>
          <w:sz w:val="20"/>
          <w:szCs w:val="20"/>
        </w:rPr>
        <w:t xml:space="preserve">Evaluating </w:t>
      </w:r>
      <w:r w:rsidR="003B1CE2" w:rsidRPr="0058655F">
        <w:rPr>
          <w:rFonts w:ascii="Book Antiqua" w:hAnsi="Book Antiqua" w:cs="Garamond"/>
          <w:iCs/>
          <w:color w:val="000000"/>
          <w:sz w:val="20"/>
          <w:szCs w:val="20"/>
        </w:rPr>
        <w:t xml:space="preserve">care at </w:t>
      </w:r>
      <w:r w:rsidR="004D6F5A" w:rsidRPr="0058655F">
        <w:rPr>
          <w:rFonts w:ascii="Book Antiqua" w:hAnsi="Book Antiqua" w:cs="Garamond"/>
          <w:iCs/>
          <w:color w:val="000000"/>
          <w:sz w:val="20"/>
          <w:szCs w:val="20"/>
        </w:rPr>
        <w:t>Penn Medicine (Pennsylvania Hospital and Hospital of Pennsylvania)</w:t>
      </w:r>
      <w:r w:rsidR="003B1CE2" w:rsidRPr="0058655F">
        <w:rPr>
          <w:rFonts w:ascii="Book Antiqua" w:hAnsi="Book Antiqua" w:cs="Garamond"/>
          <w:iCs/>
          <w:color w:val="000000"/>
          <w:sz w:val="20"/>
          <w:szCs w:val="20"/>
        </w:rPr>
        <w:t xml:space="preserve"> to assess for </w:t>
      </w:r>
      <w:r w:rsidR="004D6F5A" w:rsidRPr="0058655F">
        <w:rPr>
          <w:rFonts w:ascii="Book Antiqua" w:hAnsi="Book Antiqua" w:cs="Garamond"/>
          <w:iCs/>
          <w:color w:val="000000"/>
          <w:sz w:val="20"/>
          <w:szCs w:val="20"/>
        </w:rPr>
        <w:t xml:space="preserve">areas of improvement in </w:t>
      </w:r>
      <w:r w:rsidRPr="0058655F">
        <w:rPr>
          <w:rFonts w:ascii="Book Antiqua" w:hAnsi="Book Antiqua" w:cs="Garamond"/>
          <w:iCs/>
          <w:color w:val="000000"/>
          <w:sz w:val="20"/>
          <w:szCs w:val="20"/>
        </w:rPr>
        <w:t xml:space="preserve">policies and practices </w:t>
      </w:r>
      <w:r w:rsidR="003B1CE2" w:rsidRPr="0058655F">
        <w:rPr>
          <w:rFonts w:ascii="Book Antiqua" w:hAnsi="Book Antiqua" w:cs="Garamond"/>
          <w:iCs/>
          <w:color w:val="000000"/>
          <w:sz w:val="20"/>
          <w:szCs w:val="20"/>
        </w:rPr>
        <w:t>to create equity among all patients</w:t>
      </w:r>
      <w:r w:rsidR="00AA13B0" w:rsidRPr="0058655F">
        <w:rPr>
          <w:rFonts w:ascii="Book Antiqua" w:hAnsi="Book Antiqua" w:cs="Garamond"/>
          <w:iCs/>
          <w:color w:val="000000"/>
          <w:sz w:val="20"/>
          <w:szCs w:val="20"/>
        </w:rPr>
        <w:t>.</w:t>
      </w:r>
      <w:r w:rsidR="003B1CE2" w:rsidRPr="0058655F">
        <w:rPr>
          <w:rFonts w:ascii="Book Antiqua" w:hAnsi="Book Antiqua" w:cs="Garamond"/>
          <w:iCs/>
          <w:color w:val="000000"/>
          <w:sz w:val="20"/>
          <w:szCs w:val="20"/>
        </w:rPr>
        <w:t xml:space="preserve"> </w:t>
      </w:r>
    </w:p>
    <w:p w14:paraId="13326A4F" w14:textId="37A0246B" w:rsidR="004F1595" w:rsidRPr="00E206C3" w:rsidRDefault="004F1595" w:rsidP="0058655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Cs/>
          <w:color w:val="000000"/>
          <w:sz w:val="20"/>
          <w:szCs w:val="20"/>
        </w:rPr>
      </w:pPr>
      <w:r w:rsidRPr="00E206C3">
        <w:rPr>
          <w:rFonts w:ascii="Book Antiqua" w:hAnsi="Book Antiqua" w:cs="Garamond"/>
          <w:iCs/>
          <w:color w:val="000000"/>
          <w:sz w:val="20"/>
          <w:szCs w:val="20"/>
        </w:rPr>
        <w:t xml:space="preserve">Assisting in a </w:t>
      </w:r>
      <w:r w:rsidR="00FC7F48">
        <w:rPr>
          <w:rFonts w:ascii="Book Antiqua" w:hAnsi="Book Antiqua" w:cs="Garamond"/>
          <w:iCs/>
          <w:color w:val="000000"/>
          <w:sz w:val="20"/>
          <w:szCs w:val="20"/>
        </w:rPr>
        <w:t xml:space="preserve">creating </w:t>
      </w:r>
      <w:r w:rsidRPr="00E206C3">
        <w:rPr>
          <w:rFonts w:ascii="Book Antiqua" w:hAnsi="Book Antiqua" w:cs="Garamond"/>
          <w:iCs/>
          <w:color w:val="000000"/>
          <w:sz w:val="20"/>
          <w:szCs w:val="20"/>
        </w:rPr>
        <w:t>visual aid for patients to understand medical student and resident roles in an academic hospital</w:t>
      </w:r>
      <w:r w:rsidR="00AA13B0">
        <w:rPr>
          <w:rFonts w:ascii="Book Antiqua" w:hAnsi="Book Antiqua" w:cs="Garamond"/>
          <w:iCs/>
          <w:color w:val="000000"/>
          <w:sz w:val="20"/>
          <w:szCs w:val="20"/>
        </w:rPr>
        <w:t>.</w:t>
      </w:r>
      <w:r w:rsidRPr="00E206C3">
        <w:rPr>
          <w:rFonts w:ascii="Book Antiqua" w:hAnsi="Book Antiqua" w:cs="Garamond"/>
          <w:iCs/>
          <w:color w:val="000000"/>
          <w:sz w:val="20"/>
          <w:szCs w:val="20"/>
        </w:rPr>
        <w:t xml:space="preserve"> </w:t>
      </w:r>
    </w:p>
    <w:p w14:paraId="3172419D" w14:textId="208FEA66" w:rsidR="003B1CE2" w:rsidRPr="004D6F5A" w:rsidRDefault="003B1CE2" w:rsidP="004D6F5A">
      <w:pPr>
        <w:autoSpaceDE w:val="0"/>
        <w:autoSpaceDN w:val="0"/>
        <w:adjustRightInd w:val="0"/>
        <w:rPr>
          <w:rFonts w:ascii="Book Antiqua" w:hAnsi="Book Antiqua" w:cs="Garamond"/>
          <w:iCs/>
          <w:color w:val="000000"/>
          <w:sz w:val="20"/>
          <w:szCs w:val="20"/>
        </w:rPr>
      </w:pPr>
    </w:p>
    <w:p w14:paraId="59377077" w14:textId="3761DAF1" w:rsidR="00E304CA" w:rsidRDefault="00E304CA" w:rsidP="00341E4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b/>
          <w:bCs/>
          <w:iCs/>
          <w:color w:val="000000"/>
          <w:sz w:val="20"/>
          <w:szCs w:val="20"/>
        </w:rPr>
      </w:pPr>
      <w:r w:rsidRPr="00E304CA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>American College of Surgeons (ACS)</w:t>
      </w:r>
      <w:r w:rsidRPr="00E304CA"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  <w:t xml:space="preserve">             </w:t>
      </w:r>
      <w:r w:rsidRPr="00EE5802">
        <w:rPr>
          <w:rFonts w:ascii="Book Antiqua" w:hAnsi="Book Antiqua" w:cs="Garamond"/>
          <w:iCs/>
          <w:color w:val="000000"/>
          <w:sz w:val="20"/>
          <w:szCs w:val="20"/>
        </w:rPr>
        <w:t>Philadelphia, PA</w:t>
      </w:r>
    </w:p>
    <w:p w14:paraId="1254B731" w14:textId="54F8A83C" w:rsidR="00EE5802" w:rsidRPr="00E304CA" w:rsidRDefault="00E304CA" w:rsidP="00E304C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i/>
          <w:color w:val="000000"/>
          <w:sz w:val="20"/>
          <w:szCs w:val="20"/>
        </w:rPr>
      </w:pP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 xml:space="preserve">Member of </w:t>
      </w:r>
      <w:r w:rsidR="00EE5802" w:rsidRPr="00E304CA">
        <w:rPr>
          <w:rFonts w:ascii="Book Antiqua" w:hAnsi="Book Antiqua" w:cs="Garamond"/>
          <w:iCs/>
          <w:color w:val="000000"/>
          <w:sz w:val="20"/>
          <w:szCs w:val="20"/>
        </w:rPr>
        <w:t>ACS Pennsylvania Ob-Gyn Resident Committee</w:t>
      </w:r>
      <w:r w:rsidR="00EE5802" w:rsidRPr="00E304CA">
        <w:rPr>
          <w:rFonts w:ascii="Book Antiqua" w:hAnsi="Book Antiqua" w:cs="Garamond"/>
          <w:i/>
          <w:color w:val="000000"/>
          <w:sz w:val="20"/>
          <w:szCs w:val="20"/>
        </w:rPr>
        <w:tab/>
        <w:t xml:space="preserve">            </w:t>
      </w:r>
      <w:r w:rsidRPr="00E304CA">
        <w:rPr>
          <w:rFonts w:ascii="Book Antiqua" w:hAnsi="Book Antiqua" w:cs="Garamond"/>
          <w:i/>
          <w:color w:val="000000"/>
          <w:sz w:val="20"/>
          <w:szCs w:val="20"/>
        </w:rPr>
        <w:tab/>
      </w:r>
      <w:r>
        <w:rPr>
          <w:rFonts w:ascii="Book Antiqua" w:hAnsi="Book Antiqua" w:cs="Garamond"/>
          <w:i/>
          <w:color w:val="000000"/>
          <w:sz w:val="20"/>
          <w:szCs w:val="20"/>
        </w:rPr>
        <w:tab/>
        <w:t xml:space="preserve">             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>03</w:t>
      </w:r>
      <w:r w:rsidR="001D1531">
        <w:rPr>
          <w:rFonts w:ascii="Book Antiqua" w:hAnsi="Book Antiqua" w:cs="Garamond"/>
          <w:iCs/>
          <w:color w:val="000000"/>
          <w:sz w:val="20"/>
          <w:szCs w:val="20"/>
        </w:rPr>
        <w:t>/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>2019</w:t>
      </w:r>
      <w:r w:rsidR="00AA13B0">
        <w:rPr>
          <w:rFonts w:ascii="Book Antiqua" w:hAnsi="Book Antiqua" w:cs="Garamond"/>
          <w:iCs/>
          <w:color w:val="000000"/>
          <w:sz w:val="20"/>
          <w:szCs w:val="20"/>
        </w:rPr>
        <w:t>-</w:t>
      </w:r>
      <w:r w:rsidRPr="00E304CA">
        <w:rPr>
          <w:rFonts w:ascii="Book Antiqua" w:hAnsi="Book Antiqua" w:cs="Garamond"/>
          <w:iCs/>
          <w:color w:val="000000"/>
          <w:sz w:val="20"/>
          <w:szCs w:val="20"/>
        </w:rPr>
        <w:t xml:space="preserve"> </w:t>
      </w:r>
      <w:r w:rsidR="00AF4ECA">
        <w:rPr>
          <w:rFonts w:ascii="Book Antiqua" w:hAnsi="Book Antiqua" w:cs="Garamond"/>
          <w:iCs/>
          <w:color w:val="000000"/>
          <w:sz w:val="20"/>
          <w:szCs w:val="20"/>
        </w:rPr>
        <w:t>6/2022</w:t>
      </w:r>
    </w:p>
    <w:p w14:paraId="51862AB8" w14:textId="356DFE44" w:rsidR="00EE5802" w:rsidRPr="00EE5802" w:rsidRDefault="00A57266" w:rsidP="00A249C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lastRenderedPageBreak/>
        <w:t xml:space="preserve">Served as liaison between </w:t>
      </w:r>
      <w:r w:rsidR="00AA13B0">
        <w:rPr>
          <w:rFonts w:ascii="Book Antiqua" w:hAnsi="Book Antiqua" w:cs="Garamond"/>
          <w:iCs/>
          <w:color w:val="000000"/>
          <w:sz w:val="20"/>
          <w:szCs w:val="20"/>
        </w:rPr>
        <w:t>ACS and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 </w:t>
      </w:r>
      <w:r w:rsidR="0075762B">
        <w:rPr>
          <w:rFonts w:ascii="Book Antiqua" w:hAnsi="Book Antiqua" w:cs="Garamond"/>
          <w:iCs/>
          <w:color w:val="000000"/>
          <w:sz w:val="20"/>
          <w:szCs w:val="20"/>
        </w:rPr>
        <w:t xml:space="preserve">my </w:t>
      </w:r>
      <w:r w:rsidR="00EE5802">
        <w:rPr>
          <w:rFonts w:ascii="Book Antiqua" w:hAnsi="Book Antiqua" w:cs="Garamond"/>
          <w:iCs/>
          <w:color w:val="000000"/>
          <w:sz w:val="20"/>
          <w:szCs w:val="20"/>
        </w:rPr>
        <w:t xml:space="preserve">respective residency program 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to inform </w:t>
      </w:r>
      <w:r w:rsidR="00EE5802">
        <w:rPr>
          <w:rFonts w:ascii="Book Antiqua" w:hAnsi="Book Antiqua" w:cs="Garamond"/>
          <w:iCs/>
          <w:color w:val="000000"/>
          <w:sz w:val="20"/>
          <w:szCs w:val="20"/>
        </w:rPr>
        <w:t>about ACS benefits and educational information</w:t>
      </w:r>
      <w:r w:rsidR="008A3700">
        <w:rPr>
          <w:rFonts w:ascii="Book Antiqua" w:hAnsi="Book Antiqua" w:cs="Garamond"/>
          <w:iCs/>
          <w:color w:val="000000"/>
          <w:sz w:val="20"/>
          <w:szCs w:val="20"/>
        </w:rPr>
        <w:t>/</w:t>
      </w:r>
      <w:r w:rsidR="0075762B">
        <w:rPr>
          <w:rFonts w:ascii="Book Antiqua" w:hAnsi="Book Antiqua" w:cs="Garamond"/>
          <w:iCs/>
          <w:color w:val="000000"/>
          <w:sz w:val="20"/>
          <w:szCs w:val="20"/>
        </w:rPr>
        <w:t>resources</w:t>
      </w:r>
      <w:r w:rsidR="00AA13B0">
        <w:rPr>
          <w:rFonts w:ascii="Book Antiqua" w:hAnsi="Book Antiqua" w:cs="Garamond"/>
          <w:iCs/>
          <w:color w:val="000000"/>
          <w:sz w:val="20"/>
          <w:szCs w:val="20"/>
        </w:rPr>
        <w:t>.</w:t>
      </w:r>
      <w:r w:rsidR="00EE5802">
        <w:rPr>
          <w:rFonts w:ascii="Book Antiqua" w:hAnsi="Book Antiqua" w:cs="Garamond"/>
          <w:iCs/>
          <w:color w:val="000000"/>
          <w:sz w:val="20"/>
          <w:szCs w:val="20"/>
        </w:rPr>
        <w:t xml:space="preserve"> </w:t>
      </w:r>
    </w:p>
    <w:p w14:paraId="21FEDDDC" w14:textId="49934AA0" w:rsidR="00EE5802" w:rsidRPr="00EE5802" w:rsidRDefault="00EE5802" w:rsidP="00A249C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>Develop</w:t>
      </w:r>
      <w:r w:rsidR="00A57266">
        <w:rPr>
          <w:rFonts w:ascii="Book Antiqua" w:hAnsi="Book Antiqua" w:cs="Garamond"/>
          <w:iCs/>
          <w:color w:val="000000"/>
          <w:sz w:val="20"/>
          <w:szCs w:val="20"/>
        </w:rPr>
        <w:t>ed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 service project</w:t>
      </w:r>
      <w:r w:rsidR="0075762B">
        <w:rPr>
          <w:rFonts w:ascii="Book Antiqua" w:hAnsi="Book Antiqua" w:cs="Garamond"/>
          <w:iCs/>
          <w:color w:val="000000"/>
          <w:sz w:val="20"/>
          <w:szCs w:val="20"/>
        </w:rPr>
        <w:t>s</w:t>
      </w: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 </w:t>
      </w:r>
      <w:r w:rsidR="008A3700">
        <w:rPr>
          <w:rFonts w:ascii="Book Antiqua" w:hAnsi="Book Antiqua" w:cs="Garamond"/>
          <w:iCs/>
          <w:color w:val="000000"/>
          <w:sz w:val="20"/>
          <w:szCs w:val="20"/>
        </w:rPr>
        <w:t>for</w:t>
      </w:r>
      <w:r w:rsidR="0075762B">
        <w:rPr>
          <w:rFonts w:ascii="Book Antiqua" w:hAnsi="Book Antiqua" w:cs="Garamond"/>
          <w:iCs/>
          <w:color w:val="000000"/>
          <w:sz w:val="20"/>
          <w:szCs w:val="20"/>
        </w:rPr>
        <w:t xml:space="preserve"> the community of Philadelphia and the surrounding areas of Pennsylvania </w:t>
      </w:r>
      <w:r w:rsidR="009F46D9">
        <w:rPr>
          <w:rFonts w:ascii="Book Antiqua" w:hAnsi="Book Antiqua" w:cs="Garamond"/>
          <w:iCs/>
          <w:color w:val="000000"/>
          <w:sz w:val="20"/>
          <w:szCs w:val="20"/>
        </w:rPr>
        <w:t xml:space="preserve">such as “Adopt a family” which </w:t>
      </w:r>
      <w:r w:rsidR="00A57266">
        <w:rPr>
          <w:rFonts w:ascii="Book Antiqua" w:hAnsi="Book Antiqua" w:cs="Garamond"/>
          <w:iCs/>
          <w:color w:val="000000"/>
          <w:sz w:val="20"/>
          <w:szCs w:val="20"/>
        </w:rPr>
        <w:t>successfully raised over 2500 dollars for</w:t>
      </w:r>
      <w:r w:rsidR="009F46D9">
        <w:rPr>
          <w:rFonts w:ascii="Book Antiqua" w:hAnsi="Book Antiqua" w:cs="Garamond"/>
          <w:iCs/>
          <w:color w:val="000000"/>
          <w:sz w:val="20"/>
          <w:szCs w:val="20"/>
        </w:rPr>
        <w:t xml:space="preserve"> famil</w:t>
      </w:r>
      <w:r w:rsidR="00A57266">
        <w:rPr>
          <w:rFonts w:ascii="Book Antiqua" w:hAnsi="Book Antiqua" w:cs="Garamond"/>
          <w:iCs/>
          <w:color w:val="000000"/>
          <w:sz w:val="20"/>
          <w:szCs w:val="20"/>
        </w:rPr>
        <w:t>ies</w:t>
      </w:r>
      <w:r w:rsidR="009F46D9">
        <w:rPr>
          <w:rFonts w:ascii="Book Antiqua" w:hAnsi="Book Antiqua" w:cs="Garamond"/>
          <w:iCs/>
          <w:color w:val="000000"/>
          <w:sz w:val="20"/>
          <w:szCs w:val="20"/>
        </w:rPr>
        <w:t xml:space="preserve"> in need on 12/25/20. </w:t>
      </w:r>
    </w:p>
    <w:p w14:paraId="3AC18263" w14:textId="77777777" w:rsidR="00E304CA" w:rsidRDefault="00E304CA" w:rsidP="001A698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b/>
          <w:color w:val="000000"/>
          <w:sz w:val="20"/>
          <w:szCs w:val="20"/>
        </w:rPr>
      </w:pPr>
    </w:p>
    <w:p w14:paraId="07239585" w14:textId="77777777" w:rsidR="00253EE3" w:rsidRDefault="00253EE3" w:rsidP="001A6985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b/>
          <w:color w:val="000000"/>
        </w:rPr>
      </w:pPr>
    </w:p>
    <w:p w14:paraId="26256440" w14:textId="75902913" w:rsidR="009F46D9" w:rsidRPr="009F46D9" w:rsidRDefault="001A6985" w:rsidP="009F46D9">
      <w:pPr>
        <w:pBdr>
          <w:bottom w:val="single" w:sz="4" w:space="1" w:color="auto"/>
        </w:pBdr>
        <w:autoSpaceDE w:val="0"/>
        <w:autoSpaceDN w:val="0"/>
        <w:adjustRightInd w:val="0"/>
        <w:rPr>
          <w:rFonts w:ascii="Garamond" w:hAnsi="Garamond" w:cs="Garamond"/>
          <w:b/>
          <w:color w:val="000000"/>
        </w:rPr>
      </w:pPr>
      <w:r w:rsidRPr="001A6985">
        <w:rPr>
          <w:rFonts w:ascii="Garamond" w:hAnsi="Garamond" w:cs="Garamond"/>
          <w:b/>
          <w:color w:val="000000"/>
        </w:rPr>
        <w:t>VOLUNTEER WORK &amp; COMMUNITY SERVICE</w:t>
      </w:r>
    </w:p>
    <w:p w14:paraId="79B348F4" w14:textId="77777777" w:rsidR="008607E3" w:rsidRDefault="008607E3" w:rsidP="003639C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iCs/>
          <w:color w:val="000000"/>
          <w:sz w:val="20"/>
          <w:szCs w:val="20"/>
        </w:rPr>
      </w:pPr>
      <w:proofErr w:type="spellStart"/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>HerStory</w:t>
      </w:r>
      <w:proofErr w:type="spellEnd"/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 xml:space="preserve"> 5k </w:t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b/>
          <w:bCs/>
          <w:iCs/>
          <w:color w:val="000000"/>
          <w:sz w:val="20"/>
          <w:szCs w:val="20"/>
        </w:rPr>
        <w:tab/>
        <w:t xml:space="preserve">           </w:t>
      </w:r>
      <w:r>
        <w:rPr>
          <w:rFonts w:ascii="Book Antiqua" w:hAnsi="Book Antiqua" w:cs="Garamond"/>
          <w:iCs/>
          <w:color w:val="000000"/>
          <w:sz w:val="20"/>
          <w:szCs w:val="20"/>
        </w:rPr>
        <w:t>Washington, D.C.</w:t>
      </w:r>
    </w:p>
    <w:p w14:paraId="37B6450A" w14:textId="77777777" w:rsidR="008607E3" w:rsidRDefault="008607E3" w:rsidP="003639C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Physician Volunteer </w:t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</w:r>
      <w:r>
        <w:rPr>
          <w:rFonts w:ascii="Book Antiqua" w:hAnsi="Book Antiqua" w:cs="Garamond"/>
          <w:iCs/>
          <w:color w:val="000000"/>
          <w:sz w:val="20"/>
          <w:szCs w:val="20"/>
        </w:rPr>
        <w:tab/>
        <w:t xml:space="preserve">       03/08/2025 </w:t>
      </w:r>
    </w:p>
    <w:p w14:paraId="2AB2E19A" w14:textId="4AB60775" w:rsidR="008607E3" w:rsidRPr="008607E3" w:rsidRDefault="008607E3" w:rsidP="008607E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Garamond"/>
          <w:iCs/>
          <w:color w:val="000000"/>
          <w:sz w:val="20"/>
          <w:szCs w:val="20"/>
        </w:rPr>
      </w:pPr>
      <w:r>
        <w:rPr>
          <w:rFonts w:ascii="Book Antiqua" w:hAnsi="Book Antiqua" w:cs="Garamond"/>
          <w:iCs/>
          <w:color w:val="000000"/>
          <w:sz w:val="20"/>
          <w:szCs w:val="20"/>
        </w:rPr>
        <w:t xml:space="preserve">Provided women’s health advice to attendees of this event. This includes health screening recommendations and advice on health and wellness. </w:t>
      </w:r>
    </w:p>
    <w:p w14:paraId="6631C328" w14:textId="77777777" w:rsidR="00C15C29" w:rsidRPr="00863697" w:rsidRDefault="00C15C29" w:rsidP="00863697">
      <w:pPr>
        <w:rPr>
          <w:rFonts w:ascii="Book Antiqua" w:hAnsi="Book Antiqua"/>
          <w:b/>
          <w:sz w:val="20"/>
          <w:szCs w:val="20"/>
        </w:rPr>
      </w:pPr>
    </w:p>
    <w:p w14:paraId="04752D0C" w14:textId="77777777" w:rsidR="001A53B1" w:rsidRDefault="001A53B1" w:rsidP="00817B79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Garamond" w:hAnsi="Garamond" w:cs="Garamond"/>
          <w:b/>
          <w:color w:val="000000"/>
          <w:sz w:val="24"/>
          <w:szCs w:val="24"/>
        </w:rPr>
      </w:pPr>
    </w:p>
    <w:p w14:paraId="5BF97836" w14:textId="5D485164" w:rsidR="001C3802" w:rsidRPr="001C477B" w:rsidRDefault="001C3802" w:rsidP="001C3802">
      <w:pPr>
        <w:pStyle w:val="ListParagraph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b/>
          <w:color w:val="000000"/>
          <w:sz w:val="24"/>
          <w:szCs w:val="24"/>
        </w:rPr>
        <w:t xml:space="preserve">TEACHING &amp; MENTORSHIP </w:t>
      </w:r>
    </w:p>
    <w:p w14:paraId="1578CC62" w14:textId="56457E54" w:rsidR="00273F58" w:rsidRDefault="001733E1" w:rsidP="001733E1">
      <w:p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/>
          <w:iCs/>
          <w:sz w:val="20"/>
          <w:szCs w:val="20"/>
        </w:rPr>
        <w:t xml:space="preserve">Howard University College of Medicine </w:t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  <w:t xml:space="preserve">            </w:t>
      </w:r>
      <w:r>
        <w:rPr>
          <w:rFonts w:ascii="Book Antiqua" w:hAnsi="Book Antiqua"/>
          <w:bCs/>
          <w:iCs/>
          <w:sz w:val="20"/>
          <w:szCs w:val="20"/>
        </w:rPr>
        <w:t>Washington, D.C</w:t>
      </w:r>
    </w:p>
    <w:p w14:paraId="5A66CD06" w14:textId="77777777" w:rsidR="003A29DB" w:rsidRDefault="003A29DB" w:rsidP="001733E1">
      <w:p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</w:p>
    <w:p w14:paraId="25580722" w14:textId="210E036A" w:rsidR="003A29DB" w:rsidRDefault="003A29DB" w:rsidP="00273F58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Course Director: Contained Tissue Morcellation Simulation workshop for Residents        10/2025</w:t>
      </w:r>
      <w:r>
        <w:rPr>
          <w:rFonts w:ascii="Book Antiqua" w:hAnsi="Book Antiqua"/>
          <w:bCs/>
          <w:iCs/>
          <w:sz w:val="20"/>
          <w:szCs w:val="20"/>
        </w:rPr>
        <w:tab/>
        <w:t xml:space="preserve">            </w:t>
      </w:r>
    </w:p>
    <w:p w14:paraId="0FB8E6DB" w14:textId="2ECA6381" w:rsidR="00273F58" w:rsidRPr="00273F58" w:rsidRDefault="00273F58" w:rsidP="00273F58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r w:rsidRPr="00273F58">
        <w:rPr>
          <w:rFonts w:ascii="Book Antiqua" w:hAnsi="Book Antiqua"/>
          <w:bCs/>
          <w:iCs/>
          <w:sz w:val="20"/>
          <w:szCs w:val="20"/>
        </w:rPr>
        <w:t>Curriculum Lecture</w:t>
      </w:r>
      <w:r>
        <w:rPr>
          <w:rFonts w:ascii="Book Antiqua" w:hAnsi="Book Antiqua"/>
          <w:bCs/>
          <w:iCs/>
          <w:sz w:val="20"/>
          <w:szCs w:val="20"/>
        </w:rPr>
        <w:t>r</w:t>
      </w:r>
      <w:r w:rsidRPr="00273F58">
        <w:rPr>
          <w:rFonts w:ascii="Book Antiqua" w:hAnsi="Book Antiqua"/>
          <w:bCs/>
          <w:iCs/>
          <w:sz w:val="20"/>
          <w:szCs w:val="20"/>
        </w:rPr>
        <w:t>: Preoperative Evaluation and Perioperative Enhanced Recovery after Surgery</w:t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  <w:t xml:space="preserve">8/2025     </w:t>
      </w:r>
    </w:p>
    <w:p w14:paraId="788C3B36" w14:textId="77777777" w:rsidR="00273F58" w:rsidRDefault="008607E3" w:rsidP="001733E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proofErr w:type="spellStart"/>
      <w:r w:rsidRPr="00273F58">
        <w:rPr>
          <w:rFonts w:ascii="Book Antiqua" w:hAnsi="Book Antiqua"/>
          <w:bCs/>
          <w:iCs/>
          <w:sz w:val="20"/>
          <w:szCs w:val="20"/>
        </w:rPr>
        <w:t>Matory</w:t>
      </w:r>
      <w:proofErr w:type="spellEnd"/>
      <w:r w:rsidRPr="00273F58">
        <w:rPr>
          <w:rFonts w:ascii="Book Antiqua" w:hAnsi="Book Antiqua"/>
          <w:bCs/>
          <w:iCs/>
          <w:sz w:val="20"/>
          <w:szCs w:val="20"/>
        </w:rPr>
        <w:t xml:space="preserve">-Kiernan Surgical Research Mentor </w:t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Pr="00273F58">
        <w:rPr>
          <w:rFonts w:ascii="Book Antiqua" w:hAnsi="Book Antiqua"/>
          <w:bCs/>
          <w:iCs/>
          <w:sz w:val="20"/>
          <w:szCs w:val="20"/>
        </w:rPr>
        <w:tab/>
      </w:r>
      <w:r w:rsidR="00273F58">
        <w:rPr>
          <w:rFonts w:ascii="Book Antiqua" w:hAnsi="Book Antiqua"/>
          <w:bCs/>
          <w:iCs/>
          <w:sz w:val="20"/>
          <w:szCs w:val="20"/>
        </w:rPr>
        <w:t xml:space="preserve">                         </w:t>
      </w:r>
      <w:r w:rsidRPr="00273F58">
        <w:rPr>
          <w:rFonts w:ascii="Book Antiqua" w:hAnsi="Book Antiqua"/>
          <w:bCs/>
          <w:iCs/>
          <w:sz w:val="20"/>
          <w:szCs w:val="20"/>
        </w:rPr>
        <w:t xml:space="preserve">   5</w:t>
      </w:r>
      <w:r w:rsidR="00273F58" w:rsidRPr="00273F58">
        <w:rPr>
          <w:rFonts w:ascii="Book Antiqua" w:hAnsi="Book Antiqua"/>
          <w:bCs/>
          <w:iCs/>
          <w:sz w:val="20"/>
          <w:szCs w:val="20"/>
        </w:rPr>
        <w:t>/</w:t>
      </w:r>
      <w:r w:rsidRPr="00273F58">
        <w:rPr>
          <w:rFonts w:ascii="Book Antiqua" w:hAnsi="Book Antiqua"/>
          <w:bCs/>
          <w:iCs/>
          <w:sz w:val="20"/>
          <w:szCs w:val="20"/>
        </w:rPr>
        <w:t>2025- current</w:t>
      </w:r>
    </w:p>
    <w:p w14:paraId="376EF064" w14:textId="6B8029A4" w:rsidR="00B27122" w:rsidRPr="00273F58" w:rsidRDefault="00B27122" w:rsidP="001733E1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r w:rsidRPr="00273F58">
        <w:rPr>
          <w:rFonts w:ascii="Book Antiqua" w:hAnsi="Book Antiqua"/>
          <w:bCs/>
          <w:iCs/>
          <w:sz w:val="20"/>
          <w:szCs w:val="20"/>
        </w:rPr>
        <w:t xml:space="preserve">Curriculum </w:t>
      </w:r>
      <w:r w:rsidR="003A29DB">
        <w:rPr>
          <w:rFonts w:ascii="Book Antiqua" w:hAnsi="Book Antiqua"/>
          <w:bCs/>
          <w:iCs/>
          <w:sz w:val="20"/>
          <w:szCs w:val="20"/>
        </w:rPr>
        <w:t>L</w:t>
      </w:r>
      <w:r w:rsidRPr="00273F58">
        <w:rPr>
          <w:rFonts w:ascii="Book Antiqua" w:hAnsi="Book Antiqua"/>
          <w:bCs/>
          <w:iCs/>
          <w:sz w:val="20"/>
          <w:szCs w:val="20"/>
        </w:rPr>
        <w:t>ecture</w:t>
      </w:r>
      <w:r w:rsidR="00273F58">
        <w:rPr>
          <w:rFonts w:ascii="Book Antiqua" w:hAnsi="Book Antiqua"/>
          <w:bCs/>
          <w:iCs/>
          <w:sz w:val="20"/>
          <w:szCs w:val="20"/>
        </w:rPr>
        <w:t>r: Gynecologic procedures and Endometriosis            Bimonthly 2024- current</w:t>
      </w:r>
    </w:p>
    <w:p w14:paraId="50CF561F" w14:textId="77777777" w:rsidR="003A29DB" w:rsidRDefault="00004A26" w:rsidP="00987D47">
      <w:p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/>
          <w:iCs/>
          <w:sz w:val="20"/>
          <w:szCs w:val="20"/>
        </w:rPr>
        <w:t xml:space="preserve">Mayo Clinic Arizona </w:t>
      </w:r>
      <w:r w:rsidR="001733E1">
        <w:rPr>
          <w:rFonts w:ascii="Book Antiqua" w:hAnsi="Book Antiqua"/>
          <w:b/>
          <w:iCs/>
          <w:sz w:val="20"/>
          <w:szCs w:val="20"/>
        </w:rPr>
        <w:t xml:space="preserve">(Mayo Clinic Alix School of Medicine) </w:t>
      </w:r>
      <w:r w:rsidR="00CF7403">
        <w:rPr>
          <w:rFonts w:ascii="Book Antiqua" w:hAnsi="Book Antiqua"/>
          <w:b/>
          <w:iCs/>
          <w:sz w:val="20"/>
          <w:szCs w:val="20"/>
        </w:rPr>
        <w:tab/>
      </w:r>
      <w:r w:rsidR="00CF7403">
        <w:rPr>
          <w:rFonts w:ascii="Book Antiqua" w:hAnsi="Book Antiqua"/>
          <w:b/>
          <w:iCs/>
          <w:sz w:val="20"/>
          <w:szCs w:val="20"/>
        </w:rPr>
        <w:tab/>
      </w:r>
      <w:r w:rsidR="00CF7403">
        <w:rPr>
          <w:rFonts w:ascii="Book Antiqua" w:hAnsi="Book Antiqua"/>
          <w:b/>
          <w:iCs/>
          <w:sz w:val="20"/>
          <w:szCs w:val="20"/>
        </w:rPr>
        <w:tab/>
      </w:r>
      <w:r w:rsidR="00CF7403">
        <w:rPr>
          <w:rFonts w:ascii="Book Antiqua" w:hAnsi="Book Antiqua"/>
          <w:b/>
          <w:iCs/>
          <w:sz w:val="20"/>
          <w:szCs w:val="20"/>
        </w:rPr>
        <w:tab/>
      </w:r>
      <w:r w:rsidR="001733E1">
        <w:rPr>
          <w:rFonts w:ascii="Book Antiqua" w:hAnsi="Book Antiqua"/>
          <w:b/>
          <w:iCs/>
          <w:sz w:val="20"/>
          <w:szCs w:val="20"/>
        </w:rPr>
        <w:t xml:space="preserve">   </w:t>
      </w:r>
      <w:r w:rsidR="00CF7403">
        <w:rPr>
          <w:rFonts w:ascii="Book Antiqua" w:hAnsi="Book Antiqua"/>
          <w:b/>
          <w:iCs/>
          <w:sz w:val="20"/>
          <w:szCs w:val="20"/>
        </w:rPr>
        <w:t xml:space="preserve">   </w:t>
      </w:r>
      <w:r w:rsidR="00CF7403">
        <w:rPr>
          <w:rFonts w:ascii="Book Antiqua" w:hAnsi="Book Antiqua"/>
          <w:bCs/>
          <w:iCs/>
          <w:sz w:val="20"/>
          <w:szCs w:val="20"/>
        </w:rPr>
        <w:t>Phoenix, AZ</w:t>
      </w:r>
      <w:r w:rsidR="001733E1">
        <w:rPr>
          <w:rFonts w:ascii="Book Antiqua" w:hAnsi="Book Antiqua"/>
          <w:bCs/>
          <w:iCs/>
          <w:sz w:val="20"/>
          <w:szCs w:val="20"/>
        </w:rPr>
        <w:tab/>
      </w:r>
    </w:p>
    <w:p w14:paraId="48DE402B" w14:textId="34D4550B" w:rsidR="00004A26" w:rsidRPr="00273F58" w:rsidRDefault="001733E1" w:rsidP="00987D47">
      <w:pPr>
        <w:autoSpaceDE w:val="0"/>
        <w:autoSpaceDN w:val="0"/>
        <w:adjustRightInd w:val="0"/>
        <w:rPr>
          <w:rFonts w:ascii="Book Antiqua" w:hAnsi="Book Antiqua"/>
          <w:b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 xml:space="preserve">                            </w:t>
      </w:r>
    </w:p>
    <w:p w14:paraId="5BC540AC" w14:textId="597D45D7" w:rsidR="00273F58" w:rsidRDefault="003A29DB" w:rsidP="00920158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 xml:space="preserve">Faculty: </w:t>
      </w:r>
      <w:r w:rsidR="00273F58">
        <w:rPr>
          <w:rFonts w:ascii="Book Antiqua" w:hAnsi="Book Antiqua"/>
          <w:bCs/>
          <w:iCs/>
          <w:sz w:val="20"/>
          <w:szCs w:val="20"/>
        </w:rPr>
        <w:t xml:space="preserve">Gynecologic small group workshop for MS1 &amp; MS2   </w:t>
      </w:r>
      <w:r w:rsidR="00273F58">
        <w:rPr>
          <w:rFonts w:ascii="Book Antiqua" w:hAnsi="Book Antiqua"/>
          <w:bCs/>
          <w:iCs/>
          <w:sz w:val="20"/>
          <w:szCs w:val="20"/>
        </w:rPr>
        <w:tab/>
        <w:t xml:space="preserve">              9/2022, 9/2023, 10/2023    </w:t>
      </w:r>
    </w:p>
    <w:p w14:paraId="7B43C011" w14:textId="222E419E" w:rsidR="00273F58" w:rsidRDefault="001733E1" w:rsidP="001733E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r w:rsidRPr="00273F58">
        <w:rPr>
          <w:rFonts w:ascii="Book Antiqua" w:hAnsi="Book Antiqua"/>
          <w:bCs/>
          <w:iCs/>
          <w:sz w:val="20"/>
          <w:szCs w:val="20"/>
        </w:rPr>
        <w:t>Course Director</w:t>
      </w:r>
      <w:r w:rsidR="003A29DB">
        <w:rPr>
          <w:rFonts w:ascii="Book Antiqua" w:hAnsi="Book Antiqua"/>
          <w:bCs/>
          <w:iCs/>
          <w:sz w:val="20"/>
          <w:szCs w:val="20"/>
        </w:rPr>
        <w:t>:</w:t>
      </w:r>
      <w:r w:rsidRPr="00273F58">
        <w:rPr>
          <w:rFonts w:ascii="Book Antiqua" w:hAnsi="Book Antiqua"/>
          <w:bCs/>
          <w:iCs/>
          <w:sz w:val="20"/>
          <w:szCs w:val="20"/>
        </w:rPr>
        <w:t xml:space="preserve"> </w:t>
      </w:r>
      <w:r w:rsidR="00920158" w:rsidRPr="00273F58">
        <w:rPr>
          <w:rFonts w:ascii="Book Antiqua" w:hAnsi="Book Antiqua"/>
          <w:bCs/>
          <w:iCs/>
          <w:sz w:val="20"/>
          <w:szCs w:val="20"/>
        </w:rPr>
        <w:t xml:space="preserve">Gynecologic skills </w:t>
      </w:r>
      <w:r w:rsidR="00BE247A" w:rsidRPr="00273F58">
        <w:rPr>
          <w:rFonts w:ascii="Book Antiqua" w:hAnsi="Book Antiqua"/>
          <w:bCs/>
          <w:iCs/>
          <w:sz w:val="20"/>
          <w:szCs w:val="20"/>
        </w:rPr>
        <w:t>s</w:t>
      </w:r>
      <w:r w:rsidR="00920158" w:rsidRPr="00273F58">
        <w:rPr>
          <w:rFonts w:ascii="Book Antiqua" w:hAnsi="Book Antiqua"/>
          <w:bCs/>
          <w:iCs/>
          <w:sz w:val="20"/>
          <w:szCs w:val="20"/>
        </w:rPr>
        <w:t>im</w:t>
      </w:r>
      <w:r w:rsidR="002F02A3" w:rsidRPr="00273F58">
        <w:rPr>
          <w:rFonts w:ascii="Book Antiqua" w:hAnsi="Book Antiqua"/>
          <w:bCs/>
          <w:iCs/>
          <w:sz w:val="20"/>
          <w:szCs w:val="20"/>
        </w:rPr>
        <w:t>ulation</w:t>
      </w:r>
      <w:r w:rsidR="00920158" w:rsidRPr="00273F58">
        <w:rPr>
          <w:rFonts w:ascii="Book Antiqua" w:hAnsi="Book Antiqua"/>
          <w:bCs/>
          <w:iCs/>
          <w:sz w:val="20"/>
          <w:szCs w:val="20"/>
        </w:rPr>
        <w:t xml:space="preserve"> lab workshop</w:t>
      </w:r>
      <w:r w:rsidR="00B65E80">
        <w:rPr>
          <w:rFonts w:ascii="Book Antiqua" w:hAnsi="Book Antiqua"/>
          <w:bCs/>
          <w:iCs/>
          <w:sz w:val="20"/>
          <w:szCs w:val="20"/>
        </w:rPr>
        <w:t xml:space="preserve"> for MS3 &amp; MS4</w:t>
      </w:r>
      <w:r w:rsidR="00920158" w:rsidRPr="00273F58">
        <w:rPr>
          <w:rFonts w:ascii="Book Antiqua" w:hAnsi="Book Antiqua"/>
          <w:bCs/>
          <w:iCs/>
          <w:sz w:val="20"/>
          <w:szCs w:val="20"/>
        </w:rPr>
        <w:t xml:space="preserve"> </w:t>
      </w:r>
      <w:r w:rsidRPr="00273F58">
        <w:rPr>
          <w:rFonts w:ascii="Book Antiqua" w:hAnsi="Book Antiqua"/>
          <w:bCs/>
          <w:iCs/>
          <w:sz w:val="20"/>
          <w:szCs w:val="20"/>
        </w:rPr>
        <w:t xml:space="preserve">   </w:t>
      </w:r>
      <w:r w:rsidR="00273F58">
        <w:rPr>
          <w:rFonts w:ascii="Book Antiqua" w:hAnsi="Book Antiqua"/>
          <w:bCs/>
          <w:iCs/>
          <w:sz w:val="20"/>
          <w:szCs w:val="20"/>
        </w:rPr>
        <w:t xml:space="preserve">  </w:t>
      </w:r>
      <w:r w:rsidR="00B65E80">
        <w:rPr>
          <w:rFonts w:ascii="Book Antiqua" w:hAnsi="Book Antiqua"/>
          <w:bCs/>
          <w:iCs/>
          <w:sz w:val="20"/>
          <w:szCs w:val="20"/>
        </w:rPr>
        <w:t xml:space="preserve">   </w:t>
      </w:r>
      <w:r w:rsidR="00273F58">
        <w:rPr>
          <w:rFonts w:ascii="Book Antiqua" w:hAnsi="Book Antiqua"/>
          <w:bCs/>
          <w:iCs/>
          <w:sz w:val="20"/>
          <w:szCs w:val="20"/>
        </w:rPr>
        <w:t xml:space="preserve">   </w:t>
      </w:r>
      <w:r w:rsidR="003A29DB">
        <w:rPr>
          <w:rFonts w:ascii="Book Antiqua" w:hAnsi="Book Antiqua"/>
          <w:bCs/>
          <w:iCs/>
          <w:sz w:val="20"/>
          <w:szCs w:val="20"/>
        </w:rPr>
        <w:t xml:space="preserve">     </w:t>
      </w:r>
      <w:r w:rsidR="00273F58">
        <w:rPr>
          <w:rFonts w:ascii="Book Antiqua" w:hAnsi="Book Antiqua"/>
          <w:bCs/>
          <w:iCs/>
          <w:sz w:val="20"/>
          <w:szCs w:val="20"/>
        </w:rPr>
        <w:t xml:space="preserve"> </w:t>
      </w:r>
      <w:r w:rsidR="00B65E80" w:rsidRPr="00273F58">
        <w:rPr>
          <w:rFonts w:ascii="Book Antiqua" w:hAnsi="Book Antiqua"/>
          <w:bCs/>
          <w:iCs/>
          <w:sz w:val="20"/>
          <w:szCs w:val="20"/>
        </w:rPr>
        <w:t xml:space="preserve">6/16/2023                                   </w:t>
      </w:r>
      <w:r w:rsidR="00273F58">
        <w:rPr>
          <w:rFonts w:ascii="Book Antiqua" w:hAnsi="Book Antiqua"/>
          <w:bCs/>
          <w:iCs/>
          <w:sz w:val="20"/>
          <w:szCs w:val="20"/>
        </w:rPr>
        <w:t xml:space="preserve">                             </w:t>
      </w:r>
    </w:p>
    <w:p w14:paraId="60FB3EEC" w14:textId="4DC448A0" w:rsidR="00DB147F" w:rsidRPr="00273F58" w:rsidRDefault="001733E1" w:rsidP="001733E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r w:rsidRPr="00273F58">
        <w:rPr>
          <w:rFonts w:ascii="Book Antiqua" w:hAnsi="Book Antiqua"/>
          <w:bCs/>
          <w:iCs/>
          <w:sz w:val="20"/>
          <w:szCs w:val="20"/>
        </w:rPr>
        <w:t>Course Direct</w:t>
      </w:r>
      <w:r w:rsidR="003A29DB">
        <w:rPr>
          <w:rFonts w:ascii="Book Antiqua" w:hAnsi="Book Antiqua"/>
          <w:bCs/>
          <w:iCs/>
          <w:sz w:val="20"/>
          <w:szCs w:val="20"/>
        </w:rPr>
        <w:t xml:space="preserve">or: </w:t>
      </w:r>
      <w:r w:rsidR="00DB147F" w:rsidRPr="00273F58">
        <w:rPr>
          <w:rFonts w:ascii="Book Antiqua" w:hAnsi="Book Antiqua"/>
          <w:bCs/>
          <w:iCs/>
          <w:sz w:val="20"/>
          <w:szCs w:val="20"/>
        </w:rPr>
        <w:t>Birth simulation workshop</w:t>
      </w:r>
      <w:r w:rsidR="00273F58">
        <w:rPr>
          <w:rFonts w:ascii="Book Antiqua" w:hAnsi="Book Antiqua"/>
          <w:bCs/>
          <w:iCs/>
          <w:sz w:val="20"/>
          <w:szCs w:val="20"/>
        </w:rPr>
        <w:t xml:space="preserve"> for MS1 &amp; MS2</w:t>
      </w:r>
      <w:r w:rsidR="00DB147F" w:rsidRPr="00273F58">
        <w:rPr>
          <w:rFonts w:ascii="Book Antiqua" w:hAnsi="Book Antiqua"/>
          <w:bCs/>
          <w:iCs/>
          <w:sz w:val="20"/>
          <w:szCs w:val="20"/>
        </w:rPr>
        <w:t xml:space="preserve"> </w:t>
      </w:r>
      <w:r w:rsidR="00B65E80">
        <w:rPr>
          <w:rFonts w:ascii="Book Antiqua" w:hAnsi="Book Antiqua"/>
          <w:bCs/>
          <w:iCs/>
          <w:sz w:val="20"/>
          <w:szCs w:val="20"/>
        </w:rPr>
        <w:t xml:space="preserve">                                       </w:t>
      </w:r>
      <w:r w:rsidR="003A29DB">
        <w:rPr>
          <w:rFonts w:ascii="Book Antiqua" w:hAnsi="Book Antiqua"/>
          <w:bCs/>
          <w:iCs/>
          <w:sz w:val="20"/>
          <w:szCs w:val="20"/>
        </w:rPr>
        <w:t xml:space="preserve">        </w:t>
      </w:r>
      <w:r w:rsidRPr="00273F58">
        <w:rPr>
          <w:rFonts w:ascii="Book Antiqua" w:hAnsi="Book Antiqua"/>
          <w:bCs/>
          <w:iCs/>
          <w:sz w:val="20"/>
          <w:szCs w:val="20"/>
        </w:rPr>
        <w:t>11/1/2022</w:t>
      </w:r>
      <w:r w:rsidR="00DB147F" w:rsidRPr="00273F58">
        <w:rPr>
          <w:rFonts w:ascii="Book Antiqua" w:hAnsi="Book Antiqua"/>
          <w:bCs/>
          <w:iCs/>
          <w:sz w:val="20"/>
          <w:szCs w:val="20"/>
        </w:rPr>
        <w:tab/>
        <w:t xml:space="preserve">                                                     </w:t>
      </w:r>
    </w:p>
    <w:p w14:paraId="0A1E4D1C" w14:textId="54CBBF69" w:rsidR="009E74C6" w:rsidRDefault="009E74C6" w:rsidP="00987D47">
      <w:pPr>
        <w:autoSpaceDE w:val="0"/>
        <w:autoSpaceDN w:val="0"/>
        <w:adjustRightInd w:val="0"/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/>
          <w:iCs/>
          <w:sz w:val="20"/>
          <w:szCs w:val="20"/>
        </w:rPr>
        <w:t xml:space="preserve">Pennsylvania Hospital </w:t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>
        <w:rPr>
          <w:rFonts w:ascii="Book Antiqua" w:hAnsi="Book Antiqua"/>
          <w:b/>
          <w:iCs/>
          <w:sz w:val="20"/>
          <w:szCs w:val="20"/>
        </w:rPr>
        <w:tab/>
      </w:r>
      <w:r w:rsidRPr="00DB147F">
        <w:rPr>
          <w:rFonts w:ascii="Book Antiqua" w:hAnsi="Book Antiqua"/>
          <w:bCs/>
          <w:iCs/>
          <w:sz w:val="20"/>
          <w:szCs w:val="20"/>
        </w:rPr>
        <w:t xml:space="preserve">           </w:t>
      </w:r>
      <w:r w:rsidR="00DB147F">
        <w:rPr>
          <w:rFonts w:ascii="Book Antiqua" w:hAnsi="Book Antiqua"/>
          <w:bCs/>
          <w:iCs/>
          <w:sz w:val="20"/>
          <w:szCs w:val="20"/>
        </w:rPr>
        <w:t xml:space="preserve"> </w:t>
      </w:r>
      <w:r w:rsidRPr="00DB147F">
        <w:rPr>
          <w:rFonts w:ascii="Book Antiqua" w:hAnsi="Book Antiqua"/>
          <w:bCs/>
          <w:iCs/>
          <w:sz w:val="20"/>
          <w:szCs w:val="20"/>
        </w:rPr>
        <w:t xml:space="preserve"> Philadelphia</w:t>
      </w:r>
      <w:r w:rsidR="00DB147F" w:rsidRPr="00DB147F">
        <w:rPr>
          <w:rFonts w:ascii="Book Antiqua" w:hAnsi="Book Antiqua"/>
          <w:bCs/>
          <w:iCs/>
          <w:sz w:val="20"/>
          <w:szCs w:val="20"/>
        </w:rPr>
        <w:t>,</w:t>
      </w:r>
      <w:r w:rsidRPr="00DB147F">
        <w:rPr>
          <w:rFonts w:ascii="Book Antiqua" w:hAnsi="Book Antiqua"/>
          <w:bCs/>
          <w:iCs/>
          <w:sz w:val="20"/>
          <w:szCs w:val="20"/>
        </w:rPr>
        <w:t xml:space="preserve"> PA</w:t>
      </w:r>
    </w:p>
    <w:p w14:paraId="377A6C89" w14:textId="77777777" w:rsidR="003A29DB" w:rsidRDefault="003A29DB" w:rsidP="00987D47">
      <w:pPr>
        <w:autoSpaceDE w:val="0"/>
        <w:autoSpaceDN w:val="0"/>
        <w:adjustRightInd w:val="0"/>
        <w:rPr>
          <w:rFonts w:ascii="Book Antiqua" w:hAnsi="Book Antiqua"/>
          <w:b/>
          <w:iCs/>
          <w:sz w:val="20"/>
          <w:szCs w:val="20"/>
        </w:rPr>
      </w:pPr>
    </w:p>
    <w:p w14:paraId="680D8DC9" w14:textId="4162C474" w:rsidR="00A72467" w:rsidRPr="00B65E80" w:rsidRDefault="003A29DB" w:rsidP="00B65E80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Book Antiqua" w:hAnsi="Book Antiqua"/>
          <w:iCs/>
          <w:sz w:val="20"/>
          <w:szCs w:val="20"/>
        </w:rPr>
      </w:pPr>
      <w:r>
        <w:rPr>
          <w:rFonts w:ascii="Book Antiqua" w:hAnsi="Book Antiqua"/>
          <w:iCs/>
          <w:sz w:val="20"/>
          <w:szCs w:val="20"/>
        </w:rPr>
        <w:t xml:space="preserve">Course leader: </w:t>
      </w:r>
      <w:r w:rsidR="00382609" w:rsidRPr="00B65E80">
        <w:rPr>
          <w:rFonts w:ascii="Book Antiqua" w:hAnsi="Book Antiqua"/>
          <w:iCs/>
          <w:sz w:val="20"/>
          <w:szCs w:val="20"/>
        </w:rPr>
        <w:t>Robotic Simulation for Junior Residents</w:t>
      </w:r>
      <w:r w:rsidR="00B65E80">
        <w:rPr>
          <w:rFonts w:ascii="Book Antiqua" w:hAnsi="Book Antiqua"/>
          <w:iCs/>
          <w:sz w:val="20"/>
          <w:szCs w:val="20"/>
        </w:rPr>
        <w:t xml:space="preserve"> (PGY-1 &amp; PGY-2)  </w:t>
      </w:r>
      <w:r>
        <w:rPr>
          <w:rFonts w:ascii="Book Antiqua" w:hAnsi="Book Antiqua"/>
          <w:iCs/>
          <w:sz w:val="20"/>
          <w:szCs w:val="20"/>
        </w:rPr>
        <w:t xml:space="preserve">  </w:t>
      </w:r>
      <w:r>
        <w:rPr>
          <w:rFonts w:ascii="Book Antiqua" w:hAnsi="Book Antiqua"/>
          <w:iCs/>
          <w:sz w:val="20"/>
          <w:szCs w:val="20"/>
        </w:rPr>
        <w:tab/>
      </w:r>
      <w:r>
        <w:rPr>
          <w:rFonts w:ascii="Book Antiqua" w:hAnsi="Book Antiqua"/>
          <w:iCs/>
          <w:sz w:val="20"/>
          <w:szCs w:val="20"/>
        </w:rPr>
        <w:tab/>
      </w:r>
      <w:r w:rsidR="00B65E80">
        <w:rPr>
          <w:rFonts w:ascii="Book Antiqua" w:hAnsi="Book Antiqua"/>
          <w:iCs/>
          <w:sz w:val="20"/>
          <w:szCs w:val="20"/>
        </w:rPr>
        <w:t xml:space="preserve"> 8/2021</w:t>
      </w:r>
      <w:r w:rsidR="00B65E80">
        <w:rPr>
          <w:rFonts w:ascii="Book Antiqua" w:hAnsi="Book Antiqua"/>
          <w:iCs/>
          <w:sz w:val="20"/>
          <w:szCs w:val="20"/>
        </w:rPr>
        <w:tab/>
        <w:t xml:space="preserve">   </w:t>
      </w:r>
    </w:p>
    <w:p w14:paraId="7CAEA217" w14:textId="2C100546" w:rsidR="003F0C9A" w:rsidRPr="00754864" w:rsidRDefault="003F0C9A" w:rsidP="003F0C9A">
      <w:pPr>
        <w:spacing w:after="60"/>
        <w:jc w:val="both"/>
        <w:rPr>
          <w:rFonts w:ascii="Book Antiqua" w:hAnsi="Book Antiqua" w:cs="Garamond"/>
          <w:color w:val="000000"/>
          <w:sz w:val="20"/>
          <w:szCs w:val="20"/>
        </w:rPr>
      </w:pPr>
    </w:p>
    <w:sectPr w:rsidR="003F0C9A" w:rsidRPr="00754864" w:rsidSect="007F0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2749" w14:textId="77777777" w:rsidR="001A48B7" w:rsidRDefault="001A48B7" w:rsidP="00E304CA">
      <w:r>
        <w:separator/>
      </w:r>
    </w:p>
  </w:endnote>
  <w:endnote w:type="continuationSeparator" w:id="0">
    <w:p w14:paraId="5C6E92C8" w14:textId="77777777" w:rsidR="001A48B7" w:rsidRDefault="001A48B7" w:rsidP="00E3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14F6" w14:textId="77777777" w:rsidR="001A48B7" w:rsidRDefault="001A48B7" w:rsidP="00E304CA">
      <w:r>
        <w:separator/>
      </w:r>
    </w:p>
  </w:footnote>
  <w:footnote w:type="continuationSeparator" w:id="0">
    <w:p w14:paraId="33F03779" w14:textId="77777777" w:rsidR="001A48B7" w:rsidRDefault="001A48B7" w:rsidP="00E3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C6D"/>
    <w:multiLevelType w:val="hybridMultilevel"/>
    <w:tmpl w:val="7EE2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735F"/>
    <w:multiLevelType w:val="hybridMultilevel"/>
    <w:tmpl w:val="E23A6A3A"/>
    <w:lvl w:ilvl="0" w:tplc="6C0EC97A">
      <w:start w:val="8"/>
      <w:numFmt w:val="bullet"/>
      <w:lvlText w:val="-"/>
      <w:lvlJc w:val="left"/>
      <w:pPr>
        <w:ind w:left="720" w:hanging="360"/>
      </w:pPr>
      <w:rPr>
        <w:rFonts w:ascii="Book Antiqua" w:eastAsia="Calibri" w:hAnsi="Book Antiqua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25394"/>
    <w:multiLevelType w:val="hybridMultilevel"/>
    <w:tmpl w:val="357A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349D8"/>
    <w:multiLevelType w:val="hybridMultilevel"/>
    <w:tmpl w:val="2764956A"/>
    <w:lvl w:ilvl="0" w:tplc="7A3262D6">
      <w:start w:val="10"/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82EF1"/>
    <w:multiLevelType w:val="hybridMultilevel"/>
    <w:tmpl w:val="2D5E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60E8"/>
    <w:multiLevelType w:val="hybridMultilevel"/>
    <w:tmpl w:val="087C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67DD"/>
    <w:multiLevelType w:val="hybridMultilevel"/>
    <w:tmpl w:val="31D4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25D"/>
    <w:multiLevelType w:val="hybridMultilevel"/>
    <w:tmpl w:val="11926580"/>
    <w:lvl w:ilvl="0" w:tplc="6C0EC97A">
      <w:start w:val="8"/>
      <w:numFmt w:val="bullet"/>
      <w:lvlText w:val="-"/>
      <w:lvlJc w:val="left"/>
      <w:pPr>
        <w:ind w:left="1440" w:hanging="360"/>
      </w:pPr>
      <w:rPr>
        <w:rFonts w:ascii="Book Antiqua" w:eastAsia="Calibri" w:hAnsi="Book Antiqua" w:cs="Garamon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635FF"/>
    <w:multiLevelType w:val="hybridMultilevel"/>
    <w:tmpl w:val="4770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27AEB"/>
    <w:multiLevelType w:val="hybridMultilevel"/>
    <w:tmpl w:val="1B48E7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B333025"/>
    <w:multiLevelType w:val="hybridMultilevel"/>
    <w:tmpl w:val="7E96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6089F"/>
    <w:multiLevelType w:val="hybridMultilevel"/>
    <w:tmpl w:val="B576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73432"/>
    <w:multiLevelType w:val="hybridMultilevel"/>
    <w:tmpl w:val="79E4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4375B"/>
    <w:multiLevelType w:val="hybridMultilevel"/>
    <w:tmpl w:val="A114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0200D"/>
    <w:multiLevelType w:val="hybridMultilevel"/>
    <w:tmpl w:val="A624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A3C44"/>
    <w:multiLevelType w:val="hybridMultilevel"/>
    <w:tmpl w:val="9FAAB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C504F"/>
    <w:multiLevelType w:val="hybridMultilevel"/>
    <w:tmpl w:val="E0B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96F2164"/>
    <w:multiLevelType w:val="hybridMultilevel"/>
    <w:tmpl w:val="3D6E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F40A5"/>
    <w:multiLevelType w:val="hybridMultilevel"/>
    <w:tmpl w:val="7AD6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76E2C"/>
    <w:multiLevelType w:val="hybridMultilevel"/>
    <w:tmpl w:val="98F0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26663"/>
    <w:multiLevelType w:val="hybridMultilevel"/>
    <w:tmpl w:val="3F782E78"/>
    <w:lvl w:ilvl="0" w:tplc="90C08B94">
      <w:start w:val="30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6F4D"/>
    <w:multiLevelType w:val="hybridMultilevel"/>
    <w:tmpl w:val="7846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05E0D"/>
    <w:multiLevelType w:val="hybridMultilevel"/>
    <w:tmpl w:val="AC8C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60E50"/>
    <w:multiLevelType w:val="hybridMultilevel"/>
    <w:tmpl w:val="6CEA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C5C4F"/>
    <w:multiLevelType w:val="hybridMultilevel"/>
    <w:tmpl w:val="12BA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413C0"/>
    <w:multiLevelType w:val="hybridMultilevel"/>
    <w:tmpl w:val="9BCA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25038"/>
    <w:multiLevelType w:val="hybridMultilevel"/>
    <w:tmpl w:val="7734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36A7A"/>
    <w:multiLevelType w:val="hybridMultilevel"/>
    <w:tmpl w:val="0C929A9E"/>
    <w:lvl w:ilvl="0" w:tplc="6C0EC97A">
      <w:start w:val="8"/>
      <w:numFmt w:val="bullet"/>
      <w:lvlText w:val="-"/>
      <w:lvlJc w:val="left"/>
      <w:pPr>
        <w:ind w:left="720" w:hanging="360"/>
      </w:pPr>
      <w:rPr>
        <w:rFonts w:ascii="Book Antiqua" w:eastAsia="Calibri" w:hAnsi="Book Antiqua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E1B1A"/>
    <w:multiLevelType w:val="hybridMultilevel"/>
    <w:tmpl w:val="D28E4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23CFA"/>
    <w:multiLevelType w:val="hybridMultilevel"/>
    <w:tmpl w:val="E5CE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43ACE"/>
    <w:multiLevelType w:val="hybridMultilevel"/>
    <w:tmpl w:val="5F62A280"/>
    <w:lvl w:ilvl="0" w:tplc="B2641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E0014"/>
    <w:multiLevelType w:val="hybridMultilevel"/>
    <w:tmpl w:val="75A6C212"/>
    <w:lvl w:ilvl="0" w:tplc="2A345B50">
      <w:start w:val="10"/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C573E"/>
    <w:multiLevelType w:val="hybridMultilevel"/>
    <w:tmpl w:val="3EFE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84E0E"/>
    <w:multiLevelType w:val="hybridMultilevel"/>
    <w:tmpl w:val="6C30DD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FF41B4A"/>
    <w:multiLevelType w:val="hybridMultilevel"/>
    <w:tmpl w:val="7040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54047">
    <w:abstractNumId w:val="11"/>
  </w:num>
  <w:num w:numId="2" w16cid:durableId="399526656">
    <w:abstractNumId w:val="17"/>
  </w:num>
  <w:num w:numId="3" w16cid:durableId="725489978">
    <w:abstractNumId w:val="30"/>
  </w:num>
  <w:num w:numId="4" w16cid:durableId="890579820">
    <w:abstractNumId w:val="12"/>
  </w:num>
  <w:num w:numId="5" w16cid:durableId="912197668">
    <w:abstractNumId w:val="16"/>
  </w:num>
  <w:num w:numId="6" w16cid:durableId="318659414">
    <w:abstractNumId w:val="23"/>
  </w:num>
  <w:num w:numId="7" w16cid:durableId="891232206">
    <w:abstractNumId w:val="33"/>
  </w:num>
  <w:num w:numId="8" w16cid:durableId="42219222">
    <w:abstractNumId w:val="18"/>
  </w:num>
  <w:num w:numId="9" w16cid:durableId="1022514753">
    <w:abstractNumId w:val="19"/>
  </w:num>
  <w:num w:numId="10" w16cid:durableId="2107731321">
    <w:abstractNumId w:val="8"/>
  </w:num>
  <w:num w:numId="11" w16cid:durableId="338696113">
    <w:abstractNumId w:val="2"/>
  </w:num>
  <w:num w:numId="12" w16cid:durableId="1089614656">
    <w:abstractNumId w:val="14"/>
  </w:num>
  <w:num w:numId="13" w16cid:durableId="1376540961">
    <w:abstractNumId w:val="0"/>
  </w:num>
  <w:num w:numId="14" w16cid:durableId="1257396318">
    <w:abstractNumId w:val="10"/>
  </w:num>
  <w:num w:numId="15" w16cid:durableId="1386832964">
    <w:abstractNumId w:val="6"/>
  </w:num>
  <w:num w:numId="16" w16cid:durableId="179315303">
    <w:abstractNumId w:val="32"/>
  </w:num>
  <w:num w:numId="17" w16cid:durableId="89745532">
    <w:abstractNumId w:val="13"/>
  </w:num>
  <w:num w:numId="18" w16cid:durableId="476845749">
    <w:abstractNumId w:val="26"/>
  </w:num>
  <w:num w:numId="19" w16cid:durableId="389622633">
    <w:abstractNumId w:val="29"/>
  </w:num>
  <w:num w:numId="20" w16cid:durableId="3364592">
    <w:abstractNumId w:val="22"/>
  </w:num>
  <w:num w:numId="21" w16cid:durableId="1588613009">
    <w:abstractNumId w:val="4"/>
  </w:num>
  <w:num w:numId="22" w16cid:durableId="542446817">
    <w:abstractNumId w:val="3"/>
  </w:num>
  <w:num w:numId="23" w16cid:durableId="320617409">
    <w:abstractNumId w:val="31"/>
  </w:num>
  <w:num w:numId="24" w16cid:durableId="1530294874">
    <w:abstractNumId w:val="25"/>
  </w:num>
  <w:num w:numId="25" w16cid:durableId="662783312">
    <w:abstractNumId w:val="1"/>
  </w:num>
  <w:num w:numId="26" w16cid:durableId="766731639">
    <w:abstractNumId w:val="15"/>
  </w:num>
  <w:num w:numId="27" w16cid:durableId="1231427068">
    <w:abstractNumId w:val="7"/>
  </w:num>
  <w:num w:numId="28" w16cid:durableId="425804584">
    <w:abstractNumId w:val="34"/>
  </w:num>
  <w:num w:numId="29" w16cid:durableId="127746180">
    <w:abstractNumId w:val="20"/>
  </w:num>
  <w:num w:numId="30" w16cid:durableId="1198785107">
    <w:abstractNumId w:val="27"/>
  </w:num>
  <w:num w:numId="31" w16cid:durableId="1333527000">
    <w:abstractNumId w:val="28"/>
  </w:num>
  <w:num w:numId="32" w16cid:durableId="1130250525">
    <w:abstractNumId w:val="21"/>
  </w:num>
  <w:num w:numId="33" w16cid:durableId="123357018">
    <w:abstractNumId w:val="9"/>
  </w:num>
  <w:num w:numId="34" w16cid:durableId="1428961432">
    <w:abstractNumId w:val="24"/>
  </w:num>
  <w:num w:numId="35" w16cid:durableId="182847331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A0"/>
    <w:rsid w:val="00004A26"/>
    <w:rsid w:val="00010455"/>
    <w:rsid w:val="00011EEB"/>
    <w:rsid w:val="00030327"/>
    <w:rsid w:val="000375BE"/>
    <w:rsid w:val="00037EC4"/>
    <w:rsid w:val="0004298B"/>
    <w:rsid w:val="00044F47"/>
    <w:rsid w:val="00045908"/>
    <w:rsid w:val="00062D17"/>
    <w:rsid w:val="00064876"/>
    <w:rsid w:val="000A0E37"/>
    <w:rsid w:val="000B2828"/>
    <w:rsid w:val="000B7066"/>
    <w:rsid w:val="000C6863"/>
    <w:rsid w:val="000E6D07"/>
    <w:rsid w:val="000F4CB5"/>
    <w:rsid w:val="00105F65"/>
    <w:rsid w:val="001125AE"/>
    <w:rsid w:val="00120AED"/>
    <w:rsid w:val="00125E6F"/>
    <w:rsid w:val="00146B41"/>
    <w:rsid w:val="001525FC"/>
    <w:rsid w:val="00153678"/>
    <w:rsid w:val="00166A90"/>
    <w:rsid w:val="001733E1"/>
    <w:rsid w:val="0018213A"/>
    <w:rsid w:val="001A43CC"/>
    <w:rsid w:val="001A48B7"/>
    <w:rsid w:val="001A53B1"/>
    <w:rsid w:val="001A6985"/>
    <w:rsid w:val="001C3802"/>
    <w:rsid w:val="001C404D"/>
    <w:rsid w:val="001C5127"/>
    <w:rsid w:val="001D1531"/>
    <w:rsid w:val="001E5F0C"/>
    <w:rsid w:val="001F7A57"/>
    <w:rsid w:val="002025E3"/>
    <w:rsid w:val="00202DB8"/>
    <w:rsid w:val="0020506D"/>
    <w:rsid w:val="00207FB0"/>
    <w:rsid w:val="00226146"/>
    <w:rsid w:val="0022745F"/>
    <w:rsid w:val="002309BD"/>
    <w:rsid w:val="00244B3F"/>
    <w:rsid w:val="0024597D"/>
    <w:rsid w:val="0024798A"/>
    <w:rsid w:val="00253EE3"/>
    <w:rsid w:val="00257B9B"/>
    <w:rsid w:val="0026471B"/>
    <w:rsid w:val="00273F58"/>
    <w:rsid w:val="00297685"/>
    <w:rsid w:val="002A14F8"/>
    <w:rsid w:val="002A69EC"/>
    <w:rsid w:val="002B151B"/>
    <w:rsid w:val="002B4398"/>
    <w:rsid w:val="002B5F66"/>
    <w:rsid w:val="002C400E"/>
    <w:rsid w:val="002C48D0"/>
    <w:rsid w:val="002D28AA"/>
    <w:rsid w:val="002F02A3"/>
    <w:rsid w:val="002F66F1"/>
    <w:rsid w:val="002F6A66"/>
    <w:rsid w:val="002F7D6D"/>
    <w:rsid w:val="00304758"/>
    <w:rsid w:val="00305938"/>
    <w:rsid w:val="00313E2E"/>
    <w:rsid w:val="003215E6"/>
    <w:rsid w:val="00324691"/>
    <w:rsid w:val="00330062"/>
    <w:rsid w:val="003359F5"/>
    <w:rsid w:val="00341E48"/>
    <w:rsid w:val="00360F4A"/>
    <w:rsid w:val="00362477"/>
    <w:rsid w:val="003639CC"/>
    <w:rsid w:val="0036783D"/>
    <w:rsid w:val="00376FAA"/>
    <w:rsid w:val="00382609"/>
    <w:rsid w:val="00393024"/>
    <w:rsid w:val="00396F20"/>
    <w:rsid w:val="00397535"/>
    <w:rsid w:val="003A29DB"/>
    <w:rsid w:val="003A5415"/>
    <w:rsid w:val="003B1CE2"/>
    <w:rsid w:val="003B34CC"/>
    <w:rsid w:val="003D19CF"/>
    <w:rsid w:val="003D286D"/>
    <w:rsid w:val="003E3C5A"/>
    <w:rsid w:val="003F0C9A"/>
    <w:rsid w:val="0040180D"/>
    <w:rsid w:val="004076FA"/>
    <w:rsid w:val="00414D0B"/>
    <w:rsid w:val="00421517"/>
    <w:rsid w:val="0042286B"/>
    <w:rsid w:val="004251D5"/>
    <w:rsid w:val="004254D4"/>
    <w:rsid w:val="0043608C"/>
    <w:rsid w:val="00440FD6"/>
    <w:rsid w:val="00445074"/>
    <w:rsid w:val="0045313F"/>
    <w:rsid w:val="00453BA0"/>
    <w:rsid w:val="004810EB"/>
    <w:rsid w:val="004847CC"/>
    <w:rsid w:val="00484DE6"/>
    <w:rsid w:val="00494C69"/>
    <w:rsid w:val="00495BA4"/>
    <w:rsid w:val="0049705D"/>
    <w:rsid w:val="004A044B"/>
    <w:rsid w:val="004A2B01"/>
    <w:rsid w:val="004D6F5A"/>
    <w:rsid w:val="004F1595"/>
    <w:rsid w:val="00513030"/>
    <w:rsid w:val="0051532E"/>
    <w:rsid w:val="00534DE7"/>
    <w:rsid w:val="00555C3E"/>
    <w:rsid w:val="005609BA"/>
    <w:rsid w:val="00570514"/>
    <w:rsid w:val="00581736"/>
    <w:rsid w:val="0058655F"/>
    <w:rsid w:val="005A4C0B"/>
    <w:rsid w:val="005C294A"/>
    <w:rsid w:val="005D4BCD"/>
    <w:rsid w:val="005F5EA1"/>
    <w:rsid w:val="005F6D43"/>
    <w:rsid w:val="005F7B7D"/>
    <w:rsid w:val="0060155A"/>
    <w:rsid w:val="00615F18"/>
    <w:rsid w:val="00624283"/>
    <w:rsid w:val="0065095A"/>
    <w:rsid w:val="00653538"/>
    <w:rsid w:val="00673A78"/>
    <w:rsid w:val="0067725A"/>
    <w:rsid w:val="0068185F"/>
    <w:rsid w:val="0069316C"/>
    <w:rsid w:val="00694FA7"/>
    <w:rsid w:val="006B20FF"/>
    <w:rsid w:val="006B2A32"/>
    <w:rsid w:val="006B5EC4"/>
    <w:rsid w:val="006C2851"/>
    <w:rsid w:val="006C2B35"/>
    <w:rsid w:val="006C3CD1"/>
    <w:rsid w:val="006D4C33"/>
    <w:rsid w:val="006E01DE"/>
    <w:rsid w:val="006E4090"/>
    <w:rsid w:val="006F12E6"/>
    <w:rsid w:val="0072458E"/>
    <w:rsid w:val="00744AB2"/>
    <w:rsid w:val="00750319"/>
    <w:rsid w:val="00754864"/>
    <w:rsid w:val="0075762B"/>
    <w:rsid w:val="00770D3A"/>
    <w:rsid w:val="00775F17"/>
    <w:rsid w:val="00776571"/>
    <w:rsid w:val="007B3538"/>
    <w:rsid w:val="007C6BB2"/>
    <w:rsid w:val="007D33C6"/>
    <w:rsid w:val="007F00B3"/>
    <w:rsid w:val="007F3317"/>
    <w:rsid w:val="0080611A"/>
    <w:rsid w:val="00811ADB"/>
    <w:rsid w:val="008159A3"/>
    <w:rsid w:val="00817B79"/>
    <w:rsid w:val="0082563D"/>
    <w:rsid w:val="0083021A"/>
    <w:rsid w:val="0083172B"/>
    <w:rsid w:val="00855D78"/>
    <w:rsid w:val="008607E3"/>
    <w:rsid w:val="00863697"/>
    <w:rsid w:val="00866C92"/>
    <w:rsid w:val="00872A25"/>
    <w:rsid w:val="00890C6F"/>
    <w:rsid w:val="0089247B"/>
    <w:rsid w:val="0089281B"/>
    <w:rsid w:val="00893F9E"/>
    <w:rsid w:val="00895D3C"/>
    <w:rsid w:val="008A3700"/>
    <w:rsid w:val="008C356C"/>
    <w:rsid w:val="008D6435"/>
    <w:rsid w:val="008E3680"/>
    <w:rsid w:val="00911706"/>
    <w:rsid w:val="0091548C"/>
    <w:rsid w:val="00915559"/>
    <w:rsid w:val="00920158"/>
    <w:rsid w:val="009305FF"/>
    <w:rsid w:val="009575FA"/>
    <w:rsid w:val="009579F5"/>
    <w:rsid w:val="00960F61"/>
    <w:rsid w:val="00987D47"/>
    <w:rsid w:val="00991777"/>
    <w:rsid w:val="009A4E11"/>
    <w:rsid w:val="009A755D"/>
    <w:rsid w:val="009B0CA7"/>
    <w:rsid w:val="009D030D"/>
    <w:rsid w:val="009D06DB"/>
    <w:rsid w:val="009E485F"/>
    <w:rsid w:val="009E74C6"/>
    <w:rsid w:val="009F46D9"/>
    <w:rsid w:val="00A02B13"/>
    <w:rsid w:val="00A04967"/>
    <w:rsid w:val="00A21991"/>
    <w:rsid w:val="00A249CE"/>
    <w:rsid w:val="00A4206F"/>
    <w:rsid w:val="00A57266"/>
    <w:rsid w:val="00A57929"/>
    <w:rsid w:val="00A604C0"/>
    <w:rsid w:val="00A6693D"/>
    <w:rsid w:val="00A72467"/>
    <w:rsid w:val="00A80F16"/>
    <w:rsid w:val="00A816CE"/>
    <w:rsid w:val="00A839AB"/>
    <w:rsid w:val="00AA13B0"/>
    <w:rsid w:val="00AB250F"/>
    <w:rsid w:val="00AB4F0C"/>
    <w:rsid w:val="00AD69F8"/>
    <w:rsid w:val="00AD7824"/>
    <w:rsid w:val="00AE2F41"/>
    <w:rsid w:val="00AE332E"/>
    <w:rsid w:val="00AF4ECA"/>
    <w:rsid w:val="00B00C2C"/>
    <w:rsid w:val="00B06FF3"/>
    <w:rsid w:val="00B2093A"/>
    <w:rsid w:val="00B2216C"/>
    <w:rsid w:val="00B27122"/>
    <w:rsid w:val="00B65E80"/>
    <w:rsid w:val="00B93B06"/>
    <w:rsid w:val="00B94BD6"/>
    <w:rsid w:val="00BA0AC6"/>
    <w:rsid w:val="00BA0B1B"/>
    <w:rsid w:val="00BA1B4C"/>
    <w:rsid w:val="00BA4355"/>
    <w:rsid w:val="00BA749D"/>
    <w:rsid w:val="00BC406A"/>
    <w:rsid w:val="00BD369D"/>
    <w:rsid w:val="00BE247A"/>
    <w:rsid w:val="00BE3737"/>
    <w:rsid w:val="00BF518A"/>
    <w:rsid w:val="00BF5C93"/>
    <w:rsid w:val="00C124D3"/>
    <w:rsid w:val="00C15C29"/>
    <w:rsid w:val="00C33C4E"/>
    <w:rsid w:val="00C652FC"/>
    <w:rsid w:val="00C92D91"/>
    <w:rsid w:val="00C9460C"/>
    <w:rsid w:val="00C958F6"/>
    <w:rsid w:val="00CA0E6F"/>
    <w:rsid w:val="00CA0F6B"/>
    <w:rsid w:val="00CB3D72"/>
    <w:rsid w:val="00CB4A0A"/>
    <w:rsid w:val="00CB6679"/>
    <w:rsid w:val="00CC26FD"/>
    <w:rsid w:val="00CC7FD5"/>
    <w:rsid w:val="00CD38C1"/>
    <w:rsid w:val="00CD5B9A"/>
    <w:rsid w:val="00CE3093"/>
    <w:rsid w:val="00CE7525"/>
    <w:rsid w:val="00CF1F90"/>
    <w:rsid w:val="00CF36C8"/>
    <w:rsid w:val="00CF7403"/>
    <w:rsid w:val="00D03CCB"/>
    <w:rsid w:val="00D052D9"/>
    <w:rsid w:val="00D13E8F"/>
    <w:rsid w:val="00D21E11"/>
    <w:rsid w:val="00D24543"/>
    <w:rsid w:val="00D54F7B"/>
    <w:rsid w:val="00D77E0C"/>
    <w:rsid w:val="00D96ABE"/>
    <w:rsid w:val="00D97158"/>
    <w:rsid w:val="00DA1523"/>
    <w:rsid w:val="00DB0885"/>
    <w:rsid w:val="00DB147F"/>
    <w:rsid w:val="00DB2832"/>
    <w:rsid w:val="00DC0AC0"/>
    <w:rsid w:val="00DC70B7"/>
    <w:rsid w:val="00DE1378"/>
    <w:rsid w:val="00DE379B"/>
    <w:rsid w:val="00E024D8"/>
    <w:rsid w:val="00E11675"/>
    <w:rsid w:val="00E206C3"/>
    <w:rsid w:val="00E24722"/>
    <w:rsid w:val="00E304CA"/>
    <w:rsid w:val="00E37473"/>
    <w:rsid w:val="00E4258D"/>
    <w:rsid w:val="00E74012"/>
    <w:rsid w:val="00E8166F"/>
    <w:rsid w:val="00E83133"/>
    <w:rsid w:val="00E96ADA"/>
    <w:rsid w:val="00EA2987"/>
    <w:rsid w:val="00EB2392"/>
    <w:rsid w:val="00EC44C7"/>
    <w:rsid w:val="00ED330C"/>
    <w:rsid w:val="00EE5802"/>
    <w:rsid w:val="00F11874"/>
    <w:rsid w:val="00F13B72"/>
    <w:rsid w:val="00F23188"/>
    <w:rsid w:val="00F31616"/>
    <w:rsid w:val="00F517DA"/>
    <w:rsid w:val="00F5633E"/>
    <w:rsid w:val="00F83DC3"/>
    <w:rsid w:val="00F86ED5"/>
    <w:rsid w:val="00FA0D0D"/>
    <w:rsid w:val="00FB35C2"/>
    <w:rsid w:val="00FB6668"/>
    <w:rsid w:val="00FC78ED"/>
    <w:rsid w:val="00FC7F48"/>
    <w:rsid w:val="00FD39D2"/>
    <w:rsid w:val="00FD4062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68AED"/>
  <w15:docId w15:val="{9002B3B3-D028-E940-94A5-34AB92D6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6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C38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B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8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33C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4F7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F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20"/>
    <w:rPr>
      <w:rFonts w:eastAsia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20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C3802"/>
    <w:rPr>
      <w:rFonts w:ascii="Times New Roman" w:eastAsia="Times New Roman" w:hAnsi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304C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04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04C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304CA"/>
    <w:rPr>
      <w:sz w:val="22"/>
      <w:szCs w:val="22"/>
    </w:rPr>
  </w:style>
  <w:style w:type="paragraph" w:customStyle="1" w:styleId="xmsonormal">
    <w:name w:val="x_msonormal"/>
    <w:basedOn w:val="Normal"/>
    <w:rsid w:val="0024798A"/>
    <w:rPr>
      <w:rFonts w:ascii="Calibri" w:eastAsiaTheme="minorHAnsi" w:hAnsi="Calibri" w:cs="Calibri"/>
      <w:sz w:val="22"/>
      <w:szCs w:val="22"/>
    </w:rPr>
  </w:style>
  <w:style w:type="character" w:customStyle="1" w:styleId="author">
    <w:name w:val="author"/>
    <w:basedOn w:val="DefaultParagraphFont"/>
    <w:rsid w:val="00920158"/>
  </w:style>
  <w:style w:type="character" w:customStyle="1" w:styleId="journal-title">
    <w:name w:val="journal-title"/>
    <w:basedOn w:val="DefaultParagraphFont"/>
    <w:rsid w:val="00920158"/>
  </w:style>
  <w:style w:type="character" w:customStyle="1" w:styleId="aop">
    <w:name w:val="aop"/>
    <w:basedOn w:val="DefaultParagraphFont"/>
    <w:rsid w:val="00920158"/>
  </w:style>
  <w:style w:type="character" w:styleId="UnresolvedMention">
    <w:name w:val="Unresolved Mention"/>
    <w:basedOn w:val="DefaultParagraphFont"/>
    <w:uiPriority w:val="99"/>
    <w:semiHidden/>
    <w:unhideWhenUsed/>
    <w:rsid w:val="00920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oi.org/10.1089/gyn.2023.005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A00D836C9B94CAF5AAB8B59626380" ma:contentTypeVersion="7" ma:contentTypeDescription="Create a new document." ma:contentTypeScope="" ma:versionID="a44138e6b4d55ce642e896006f8493c4">
  <xsd:schema xmlns:xsd="http://www.w3.org/2001/XMLSchema" xmlns:xs="http://www.w3.org/2001/XMLSchema" xmlns:p="http://schemas.microsoft.com/office/2006/metadata/properties" xmlns:ns3="471e33e7-6edf-496f-a521-8388bb5ef916" xmlns:ns4="1710cc00-0c12-42f8-9d1b-bc31f8b9c8e3" targetNamespace="http://schemas.microsoft.com/office/2006/metadata/properties" ma:root="true" ma:fieldsID="6bac9400348935bdef7bc0f6fc75cfa5" ns3:_="" ns4:_="">
    <xsd:import namespace="471e33e7-6edf-496f-a521-8388bb5ef916"/>
    <xsd:import namespace="1710cc00-0c12-42f8-9d1b-bc31f8b9c8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e33e7-6edf-496f-a521-8388bb5ef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0cc00-0c12-42f8-9d1b-bc31f8b9c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64819-2DB8-4E8B-950A-297E46D1F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C5A38-4DE5-4CF0-A9F4-AA0171965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E0682-5DA8-4CDC-A65B-5E9BE3063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e33e7-6edf-496f-a521-8388bb5ef916"/>
    <ds:schemaRef ds:uri="1710cc00-0c12-42f8-9d1b-bc31f8b9c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1EEFC-FE19-4940-BFE5-7A8109C3EB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Commonwealth Medical College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TCMC-Admin</dc:creator>
  <cp:keywords/>
  <dc:description/>
  <cp:lastModifiedBy>jordann duncan</cp:lastModifiedBy>
  <cp:revision>2</cp:revision>
  <cp:lastPrinted>2024-09-24T18:09:00Z</cp:lastPrinted>
  <dcterms:created xsi:type="dcterms:W3CDTF">2025-11-14T19:51:00Z</dcterms:created>
  <dcterms:modified xsi:type="dcterms:W3CDTF">2025-11-14T19:51:00Z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0x010100569A00D836C9B94CAF5AAB8B59626380</vt:lpwstr>
  </property>
</Properties>
</file>