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C0BC" w14:textId="477ACDDB" w:rsidR="00DE58FC" w:rsidRPr="00673AAE" w:rsidRDefault="00DE58FC" w:rsidP="003F5BF6">
      <w:pPr>
        <w:spacing w:after="0" w:line="360" w:lineRule="auto"/>
        <w:jc w:val="center"/>
        <w:rPr>
          <w:rFonts w:ascii="Garamond" w:eastAsia="Times New Roman" w:hAnsi="Garamond" w:cs="Times New Roman"/>
          <w:bCs/>
          <w:color w:val="000000" w:themeColor="text1"/>
          <w:lang w:val="es-ES"/>
        </w:rPr>
      </w:pPr>
      <w:r w:rsidRPr="00673AAE">
        <w:rPr>
          <w:rFonts w:ascii="Garamond" w:eastAsia="Times New Roman" w:hAnsi="Garamond" w:cs="Times New Roman"/>
          <w:bCs/>
          <w:color w:val="000000" w:themeColor="text1"/>
          <w:lang w:val="es-ES"/>
        </w:rPr>
        <w:t>Miren E. Antón Lobato</w:t>
      </w:r>
      <w:r w:rsidR="00EB7723" w:rsidRPr="00673AAE">
        <w:rPr>
          <w:rFonts w:ascii="Garamond" w:eastAsia="Times New Roman" w:hAnsi="Garamond" w:cs="Times New Roman"/>
          <w:bCs/>
          <w:color w:val="000000" w:themeColor="text1"/>
          <w:lang w:val="es-ES"/>
        </w:rPr>
        <w:t xml:space="preserve">, </w:t>
      </w:r>
      <w:proofErr w:type="spellStart"/>
      <w:proofErr w:type="gramStart"/>
      <w:r w:rsidR="00EB7723" w:rsidRPr="00673AAE">
        <w:rPr>
          <w:rFonts w:ascii="Garamond" w:eastAsia="Times New Roman" w:hAnsi="Garamond" w:cs="Times New Roman"/>
          <w:bCs/>
          <w:color w:val="000000" w:themeColor="text1"/>
          <w:lang w:val="es-ES"/>
        </w:rPr>
        <w:t>Ph.D</w:t>
      </w:r>
      <w:proofErr w:type="spellEnd"/>
      <w:proofErr w:type="gramEnd"/>
    </w:p>
    <w:p w14:paraId="6E16DBDD" w14:textId="1B1CC22E" w:rsidR="00DE58FC" w:rsidRPr="001219B5" w:rsidRDefault="004E6625" w:rsidP="003F5BF6">
      <w:pPr>
        <w:spacing w:after="0" w:line="360" w:lineRule="auto"/>
        <w:jc w:val="center"/>
        <w:rPr>
          <w:rFonts w:ascii="Garamond" w:eastAsia="Times New Roman" w:hAnsi="Garamond" w:cs="Times New Roman"/>
          <w:bCs/>
          <w:color w:val="000000" w:themeColor="text1"/>
        </w:rPr>
      </w:pPr>
      <w:r w:rsidRPr="001219B5">
        <w:rPr>
          <w:rFonts w:ascii="Garamond" w:eastAsia="Times New Roman" w:hAnsi="Garamond" w:cs="Times New Roman"/>
          <w:bCs/>
          <w:color w:val="000000" w:themeColor="text1"/>
        </w:rPr>
        <w:t>1368 Euclid St. NW, APT 403</w:t>
      </w:r>
    </w:p>
    <w:p w14:paraId="7DFD98E1" w14:textId="6053128C" w:rsidR="00DE58FC" w:rsidRPr="001219B5" w:rsidRDefault="004E6625" w:rsidP="003F5BF6">
      <w:pPr>
        <w:spacing w:after="0" w:line="360" w:lineRule="auto"/>
        <w:jc w:val="center"/>
        <w:rPr>
          <w:rFonts w:ascii="Garamond" w:eastAsia="Times New Roman" w:hAnsi="Garamond" w:cs="Times New Roman"/>
          <w:bCs/>
          <w:color w:val="000000" w:themeColor="text1"/>
        </w:rPr>
      </w:pPr>
      <w:r w:rsidRPr="001219B5">
        <w:rPr>
          <w:rFonts w:ascii="Garamond" w:eastAsia="Times New Roman" w:hAnsi="Garamond" w:cs="Times New Roman"/>
          <w:bCs/>
          <w:color w:val="000000" w:themeColor="text1"/>
        </w:rPr>
        <w:t>Washington, DC 20009</w:t>
      </w:r>
    </w:p>
    <w:p w14:paraId="04DEE9A7" w14:textId="77777777" w:rsidR="00DE58FC" w:rsidRPr="001219B5" w:rsidRDefault="00DE58FC" w:rsidP="003F5BF6">
      <w:pPr>
        <w:spacing w:after="0" w:line="360" w:lineRule="auto"/>
        <w:jc w:val="center"/>
        <w:rPr>
          <w:rFonts w:ascii="Garamond" w:eastAsia="Times New Roman" w:hAnsi="Garamond" w:cs="Times New Roman"/>
          <w:bCs/>
          <w:color w:val="000000" w:themeColor="text1"/>
        </w:rPr>
      </w:pPr>
      <w:r w:rsidRPr="001219B5">
        <w:rPr>
          <w:rFonts w:ascii="Garamond" w:eastAsia="Times New Roman" w:hAnsi="Garamond" w:cs="Times New Roman"/>
          <w:bCs/>
          <w:color w:val="000000" w:themeColor="text1"/>
        </w:rPr>
        <w:t>(217) 693-1376</w:t>
      </w:r>
    </w:p>
    <w:p w14:paraId="76B64D28" w14:textId="77EBBCB3" w:rsidR="00DE58FC" w:rsidRPr="001219B5" w:rsidRDefault="00000000" w:rsidP="003F5BF6">
      <w:pPr>
        <w:spacing w:after="0" w:line="360" w:lineRule="auto"/>
        <w:jc w:val="center"/>
        <w:rPr>
          <w:rFonts w:ascii="Garamond" w:eastAsia="Times New Roman" w:hAnsi="Garamond" w:cs="Times New Roman"/>
          <w:bCs/>
          <w:color w:val="000000" w:themeColor="text1"/>
        </w:rPr>
      </w:pPr>
      <w:hyperlink r:id="rId8" w:history="1">
        <w:r w:rsidR="004E6625" w:rsidRPr="001219B5">
          <w:rPr>
            <w:rStyle w:val="Hyperlink"/>
            <w:rFonts w:ascii="Garamond" w:eastAsia="Times New Roman" w:hAnsi="Garamond" w:cs="Times New Roman"/>
            <w:bCs/>
            <w:color w:val="000000" w:themeColor="text1"/>
          </w:rPr>
          <w:t>mirenedurne.antonlo@howard.edu</w:t>
        </w:r>
      </w:hyperlink>
    </w:p>
    <w:p w14:paraId="4ABAFF27" w14:textId="77777777" w:rsidR="00DE58FC" w:rsidRPr="001219B5" w:rsidRDefault="00DE58FC" w:rsidP="00BE25F8">
      <w:pPr>
        <w:spacing w:before="240" w:after="240" w:line="360" w:lineRule="auto"/>
        <w:rPr>
          <w:rFonts w:ascii="Garamond" w:eastAsia="Times New Roman" w:hAnsi="Garamond" w:cs="Times New Roman"/>
          <w:bCs/>
          <w:color w:val="000000" w:themeColor="text1"/>
        </w:rPr>
      </w:pPr>
    </w:p>
    <w:p w14:paraId="76294A44" w14:textId="52046624" w:rsidR="00E775D7" w:rsidRPr="001219B5" w:rsidRDefault="00EB7723" w:rsidP="00BE25F8">
      <w:pPr>
        <w:pBdr>
          <w:bottom w:val="single" w:sz="4" w:space="1" w:color="auto"/>
        </w:pBdr>
        <w:spacing w:before="240" w:after="240" w:line="360" w:lineRule="auto"/>
        <w:rPr>
          <w:rFonts w:ascii="Garamond" w:eastAsia="Times New Roman" w:hAnsi="Garamond" w:cs="Times New Roman"/>
          <w:b/>
          <w:color w:val="000000" w:themeColor="text1"/>
        </w:rPr>
      </w:pPr>
      <w:r w:rsidRPr="001219B5">
        <w:rPr>
          <w:rFonts w:ascii="Garamond" w:eastAsia="Times New Roman" w:hAnsi="Garamond" w:cs="Times New Roman"/>
          <w:b/>
          <w:color w:val="000000" w:themeColor="text1"/>
        </w:rPr>
        <w:t>Academic Appointments</w:t>
      </w:r>
    </w:p>
    <w:p w14:paraId="1ACCEC9F" w14:textId="0D561043" w:rsidR="00E775D7" w:rsidRPr="001219B5" w:rsidRDefault="00E775D7" w:rsidP="00BE25F8">
      <w:pPr>
        <w:spacing w:before="240" w:after="240" w:line="360" w:lineRule="auto"/>
        <w:rPr>
          <w:rFonts w:ascii="Garamond" w:eastAsia="Times New Roman" w:hAnsi="Garamond" w:cs="Times New Roman"/>
          <w:bCs/>
          <w:color w:val="000000" w:themeColor="text1"/>
        </w:rPr>
      </w:pPr>
      <w:r w:rsidRPr="001219B5">
        <w:rPr>
          <w:rFonts w:ascii="Garamond" w:eastAsia="Times New Roman" w:hAnsi="Garamond" w:cs="Times New Roman"/>
          <w:bCs/>
          <w:color w:val="000000" w:themeColor="text1"/>
        </w:rPr>
        <w:t>2023. Howard University, Department of World Languages and Cultures, Spanish Lecturer</w:t>
      </w:r>
    </w:p>
    <w:p w14:paraId="02DB4C52" w14:textId="77777777" w:rsidR="00DE58FC" w:rsidRPr="001219B5" w:rsidRDefault="00DE58FC" w:rsidP="00BE25F8">
      <w:pPr>
        <w:pBdr>
          <w:bottom w:val="single" w:sz="4" w:space="1" w:color="auto"/>
        </w:pBdr>
        <w:spacing w:before="240" w:after="240" w:line="360" w:lineRule="auto"/>
        <w:rPr>
          <w:rFonts w:ascii="Garamond" w:eastAsia="Times New Roman" w:hAnsi="Garamond" w:cs="Times New Roman"/>
          <w:b/>
          <w:color w:val="000000" w:themeColor="text1"/>
        </w:rPr>
      </w:pPr>
      <w:r w:rsidRPr="001219B5">
        <w:rPr>
          <w:rFonts w:ascii="Garamond" w:eastAsia="Times New Roman" w:hAnsi="Garamond" w:cs="Times New Roman"/>
          <w:b/>
          <w:color w:val="000000" w:themeColor="text1"/>
        </w:rPr>
        <w:t>Education</w:t>
      </w:r>
    </w:p>
    <w:p w14:paraId="320B8E67" w14:textId="72732C30" w:rsidR="00DE58FC" w:rsidRPr="001219B5" w:rsidRDefault="00E775D7"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2023. </w:t>
      </w:r>
      <w:r w:rsidR="00DE58FC" w:rsidRPr="001219B5">
        <w:rPr>
          <w:rFonts w:ascii="Garamond" w:hAnsi="Garamond"/>
          <w:bCs/>
          <w:color w:val="000000" w:themeColor="text1"/>
        </w:rPr>
        <w:t>PhD., Hispanic Literatures and Cultures. University of Illinois at Urbana-Champaign</w:t>
      </w:r>
      <w:r w:rsidR="00DE58FC" w:rsidRPr="001219B5">
        <w:rPr>
          <w:rFonts w:ascii="Garamond" w:hAnsi="Garamond"/>
          <w:bCs/>
          <w:color w:val="000000" w:themeColor="text1"/>
        </w:rPr>
        <w:tab/>
      </w:r>
    </w:p>
    <w:p w14:paraId="0062CA22"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2017. M.A., Hispanic Literatures and Cultures. University of Illinois at Urbana-Champaign</w:t>
      </w:r>
    </w:p>
    <w:p w14:paraId="086964D4" w14:textId="0D7867A2"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2015. B.A., Modern Languages, Major in English Studies. University of </w:t>
      </w:r>
      <w:proofErr w:type="spellStart"/>
      <w:r w:rsidRPr="001219B5">
        <w:rPr>
          <w:rFonts w:ascii="Garamond" w:hAnsi="Garamond"/>
          <w:bCs/>
          <w:color w:val="000000" w:themeColor="text1"/>
        </w:rPr>
        <w:t>Deusto</w:t>
      </w:r>
      <w:proofErr w:type="spellEnd"/>
    </w:p>
    <w:p w14:paraId="4E4DD987" w14:textId="77777777" w:rsidR="00DE58FC" w:rsidRPr="001219B5" w:rsidRDefault="00DE58FC" w:rsidP="00BE25F8">
      <w:pPr>
        <w:pBdr>
          <w:bottom w:val="single" w:sz="4" w:space="1" w:color="auto"/>
        </w:pBdr>
        <w:spacing w:before="240" w:after="240" w:line="360" w:lineRule="auto"/>
        <w:rPr>
          <w:rFonts w:ascii="Garamond" w:eastAsia="Times New Roman" w:hAnsi="Garamond" w:cs="Times New Roman"/>
          <w:b/>
          <w:color w:val="000000" w:themeColor="text1"/>
        </w:rPr>
      </w:pPr>
      <w:r w:rsidRPr="001219B5">
        <w:rPr>
          <w:rFonts w:ascii="Garamond" w:eastAsia="Times New Roman" w:hAnsi="Garamond" w:cs="Times New Roman"/>
          <w:b/>
          <w:color w:val="000000" w:themeColor="text1"/>
        </w:rPr>
        <w:t xml:space="preserve">Research Interests </w:t>
      </w:r>
    </w:p>
    <w:p w14:paraId="1B9EF8F2" w14:textId="3CC3F904" w:rsidR="00DE58FC" w:rsidRPr="001219B5" w:rsidRDefault="00DE58FC" w:rsidP="00BE25F8">
      <w:pPr>
        <w:pStyle w:val="ListParagraph"/>
        <w:numPr>
          <w:ilvl w:val="0"/>
          <w:numId w:val="1"/>
        </w:numPr>
        <w:spacing w:before="240" w:after="120" w:line="360" w:lineRule="auto"/>
        <w:rPr>
          <w:rFonts w:ascii="Garamond" w:hAnsi="Garamond"/>
          <w:bCs/>
          <w:color w:val="000000" w:themeColor="text1"/>
          <w:lang w:val="en-US"/>
        </w:rPr>
      </w:pPr>
      <w:r w:rsidRPr="001219B5">
        <w:rPr>
          <w:rFonts w:ascii="Garamond" w:hAnsi="Garamond"/>
          <w:bCs/>
          <w:color w:val="000000" w:themeColor="text1"/>
          <w:lang w:val="en-US"/>
        </w:rPr>
        <w:t>20</w:t>
      </w:r>
      <w:r w:rsidRPr="001219B5">
        <w:rPr>
          <w:rFonts w:ascii="Garamond" w:hAnsi="Garamond"/>
          <w:bCs/>
          <w:color w:val="000000" w:themeColor="text1"/>
          <w:vertAlign w:val="superscript"/>
          <w:lang w:val="en-US"/>
        </w:rPr>
        <w:t>th</w:t>
      </w:r>
      <w:r w:rsidRPr="001219B5">
        <w:rPr>
          <w:rFonts w:ascii="Garamond" w:hAnsi="Garamond"/>
          <w:bCs/>
          <w:color w:val="000000" w:themeColor="text1"/>
          <w:lang w:val="en-US"/>
        </w:rPr>
        <w:t xml:space="preserve"> and 21</w:t>
      </w:r>
      <w:r w:rsidRPr="001219B5">
        <w:rPr>
          <w:rFonts w:ascii="Garamond" w:hAnsi="Garamond"/>
          <w:bCs/>
          <w:color w:val="000000" w:themeColor="text1"/>
          <w:vertAlign w:val="superscript"/>
          <w:lang w:val="en-US"/>
        </w:rPr>
        <w:t>st</w:t>
      </w:r>
      <w:r w:rsidRPr="001219B5">
        <w:rPr>
          <w:rFonts w:ascii="Garamond" w:hAnsi="Garamond"/>
          <w:bCs/>
          <w:color w:val="000000" w:themeColor="text1"/>
          <w:lang w:val="en-US"/>
        </w:rPr>
        <w:t xml:space="preserve"> Century Spanish and Latin American Literature and Film</w:t>
      </w:r>
    </w:p>
    <w:p w14:paraId="3CC11AC8" w14:textId="55515100" w:rsidR="00DE58FC" w:rsidRPr="001219B5" w:rsidRDefault="00DE58FC" w:rsidP="00BE25F8">
      <w:pPr>
        <w:pStyle w:val="ListParagraph"/>
        <w:numPr>
          <w:ilvl w:val="0"/>
          <w:numId w:val="1"/>
        </w:numPr>
        <w:spacing w:before="240" w:line="360" w:lineRule="auto"/>
        <w:rPr>
          <w:rFonts w:ascii="Garamond" w:hAnsi="Garamond"/>
          <w:bCs/>
          <w:color w:val="000000" w:themeColor="text1"/>
          <w:lang w:val="en-US"/>
        </w:rPr>
      </w:pPr>
      <w:r w:rsidRPr="001219B5">
        <w:rPr>
          <w:rFonts w:ascii="Garamond" w:hAnsi="Garamond"/>
          <w:bCs/>
          <w:color w:val="000000" w:themeColor="text1"/>
          <w:lang w:val="en-US"/>
        </w:rPr>
        <w:t>Transatlantic Internet Culture</w:t>
      </w:r>
    </w:p>
    <w:p w14:paraId="572D2D57" w14:textId="5F5314E4" w:rsidR="00DE58FC" w:rsidRPr="001219B5" w:rsidRDefault="00DE58FC" w:rsidP="00BE25F8">
      <w:pPr>
        <w:pStyle w:val="ListParagraph"/>
        <w:numPr>
          <w:ilvl w:val="0"/>
          <w:numId w:val="1"/>
        </w:numPr>
        <w:spacing w:before="240" w:line="360" w:lineRule="auto"/>
        <w:rPr>
          <w:rFonts w:ascii="Garamond" w:hAnsi="Garamond"/>
          <w:bCs/>
          <w:color w:val="000000" w:themeColor="text1"/>
          <w:lang w:val="en-US"/>
        </w:rPr>
      </w:pPr>
      <w:r w:rsidRPr="001219B5">
        <w:rPr>
          <w:rFonts w:ascii="Garamond" w:hAnsi="Garamond"/>
          <w:bCs/>
          <w:color w:val="000000" w:themeColor="text1"/>
          <w:lang w:val="en-US"/>
        </w:rPr>
        <w:t>Digital and New Media Studies Queer Theory and Cultural Identity</w:t>
      </w:r>
    </w:p>
    <w:p w14:paraId="2EB44760" w14:textId="3D0E52D4" w:rsidR="00DE58FC" w:rsidRPr="001219B5" w:rsidRDefault="00DE58FC" w:rsidP="00BE25F8">
      <w:pPr>
        <w:pStyle w:val="ListParagraph"/>
        <w:numPr>
          <w:ilvl w:val="0"/>
          <w:numId w:val="1"/>
        </w:numPr>
        <w:spacing w:before="240" w:after="120" w:line="360" w:lineRule="auto"/>
        <w:rPr>
          <w:rFonts w:ascii="Garamond" w:hAnsi="Garamond"/>
          <w:bCs/>
          <w:color w:val="000000" w:themeColor="text1"/>
          <w:lang w:val="en-US"/>
        </w:rPr>
      </w:pPr>
      <w:r w:rsidRPr="001219B5">
        <w:rPr>
          <w:rFonts w:ascii="Garamond" w:hAnsi="Garamond"/>
          <w:bCs/>
          <w:color w:val="000000" w:themeColor="text1"/>
          <w:lang w:val="en-US"/>
        </w:rPr>
        <w:t>Feminist Cultural Analysis</w:t>
      </w:r>
    </w:p>
    <w:p w14:paraId="2480CCBF" w14:textId="02DB9FBC" w:rsidR="00EB7723" w:rsidRPr="001219B5" w:rsidRDefault="00EB7723" w:rsidP="00BE25F8">
      <w:pPr>
        <w:pBdr>
          <w:bottom w:val="single" w:sz="4" w:space="1" w:color="auto"/>
        </w:pBdr>
        <w:spacing w:before="240" w:after="240" w:line="360" w:lineRule="auto"/>
        <w:rPr>
          <w:rFonts w:ascii="Garamond" w:eastAsia="Times New Roman" w:hAnsi="Garamond" w:cs="Times New Roman"/>
          <w:b/>
          <w:color w:val="000000" w:themeColor="text1"/>
        </w:rPr>
      </w:pPr>
      <w:r w:rsidRPr="001219B5">
        <w:rPr>
          <w:rFonts w:ascii="Garamond" w:eastAsia="Times New Roman" w:hAnsi="Garamond" w:cs="Times New Roman"/>
          <w:b/>
          <w:color w:val="000000" w:themeColor="text1"/>
        </w:rPr>
        <w:t>Current Research Project</w:t>
      </w:r>
    </w:p>
    <w:p w14:paraId="2EDB25B5" w14:textId="77777777" w:rsidR="00BE25F8" w:rsidRPr="001219B5" w:rsidRDefault="00BE25F8" w:rsidP="00BE25F8">
      <w:pPr>
        <w:pBdr>
          <w:bottom w:val="single" w:sz="4" w:space="1" w:color="auto"/>
        </w:pBdr>
        <w:spacing w:before="240" w:after="240" w:line="360" w:lineRule="auto"/>
        <w:rPr>
          <w:rFonts w:ascii="Garamond" w:hAnsi="Garamond"/>
          <w:bCs/>
          <w:color w:val="000000" w:themeColor="text1"/>
        </w:rPr>
      </w:pPr>
      <w:r w:rsidRPr="001219B5">
        <w:rPr>
          <w:rFonts w:ascii="Garamond" w:hAnsi="Garamond"/>
          <w:bCs/>
          <w:color w:val="000000" w:themeColor="text1"/>
        </w:rPr>
        <w:t>Current Research Project: I am actively engaged in preparing my dissertation, "Queer Heterotopias: Online and Offline Communities and Civic Engagement in Chile and Spain," for publication. This work dissects the role of heterotopia in contemporary cultural expressions, centering on queer identities within Spanish and Latin American literature, derivative works, and digital platforms. The next phase involves distilling the research into a series of articles, with the aim to enrich scholarly dialogues on queer spatiality and digital cultural landscapes in transatlantic contexts.</w:t>
      </w:r>
    </w:p>
    <w:p w14:paraId="5522FB6D" w14:textId="47D76F71" w:rsidR="00DE58FC" w:rsidRPr="001219B5" w:rsidRDefault="00DE58FC" w:rsidP="00BE25F8">
      <w:pPr>
        <w:pBdr>
          <w:bottom w:val="single" w:sz="4" w:space="1" w:color="auto"/>
        </w:pBdr>
        <w:spacing w:before="240" w:after="240" w:line="360" w:lineRule="auto"/>
        <w:rPr>
          <w:rFonts w:ascii="Garamond" w:eastAsia="Times New Roman" w:hAnsi="Garamond" w:cs="Times New Roman"/>
          <w:b/>
          <w:color w:val="000000" w:themeColor="text1"/>
        </w:rPr>
      </w:pPr>
      <w:r w:rsidRPr="001219B5">
        <w:rPr>
          <w:rFonts w:ascii="Garamond" w:eastAsia="Times New Roman" w:hAnsi="Garamond" w:cs="Times New Roman"/>
          <w:b/>
          <w:color w:val="000000" w:themeColor="text1"/>
        </w:rPr>
        <w:t>Dissertation</w:t>
      </w:r>
    </w:p>
    <w:p w14:paraId="3A145E5D"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i/>
          <w:iCs/>
          <w:color w:val="000000" w:themeColor="text1"/>
        </w:rPr>
        <w:t>Queer Heterotopias: Civic Crisis in Online and Offline Communities in Spain and Chile</w:t>
      </w:r>
      <w:r w:rsidRPr="001219B5">
        <w:rPr>
          <w:rFonts w:ascii="Garamond" w:hAnsi="Garamond"/>
          <w:bCs/>
          <w:color w:val="000000" w:themeColor="text1"/>
        </w:rPr>
        <w:t>.</w:t>
      </w:r>
    </w:p>
    <w:p w14:paraId="6FC4FC0E" w14:textId="0BFC73D4" w:rsidR="00EB7723" w:rsidRPr="001219B5" w:rsidRDefault="00BE25F8" w:rsidP="00BE25F8">
      <w:pPr>
        <w:spacing w:before="240" w:after="240" w:line="360" w:lineRule="auto"/>
        <w:rPr>
          <w:rFonts w:ascii="Garamond" w:hAnsi="Garamond"/>
          <w:bCs/>
          <w:color w:val="000000" w:themeColor="text1"/>
        </w:rPr>
      </w:pPr>
      <w:r w:rsidRPr="001219B5">
        <w:rPr>
          <w:rFonts w:ascii="Garamond" w:hAnsi="Garamond"/>
          <w:bCs/>
          <w:color w:val="000000" w:themeColor="text1"/>
        </w:rPr>
        <w:lastRenderedPageBreak/>
        <w:t>Queer Heterotopias: Online and Offline Communities and Civic Engagement in Chile and Spain" examines LGBTQ+ representations through Foucault's heterotopia concept, analyzing literature, fanfictions, and digital media to explore how queer spaces challenge traditional norms and foster community resilience. This interdisciplinary approach combines cultural, gender, and queer theories with digital media studies to offer a nuanced understanding of transnational LGBTQ+ identities.</w:t>
      </w:r>
    </w:p>
    <w:p w14:paraId="27395F39" w14:textId="01F92404" w:rsidR="003A511B" w:rsidRPr="00673AAE" w:rsidRDefault="00DE58FC" w:rsidP="00BE25F8">
      <w:pPr>
        <w:spacing w:before="240" w:after="240" w:line="360" w:lineRule="auto"/>
        <w:rPr>
          <w:rFonts w:ascii="Garamond" w:hAnsi="Garamond"/>
          <w:bCs/>
          <w:color w:val="000000" w:themeColor="text1"/>
          <w:lang w:val="es-ES"/>
        </w:rPr>
      </w:pPr>
      <w:proofErr w:type="spellStart"/>
      <w:r w:rsidRPr="00673AAE">
        <w:rPr>
          <w:rFonts w:ascii="Garamond" w:hAnsi="Garamond"/>
          <w:bCs/>
          <w:color w:val="000000" w:themeColor="text1"/>
          <w:lang w:val="es-ES"/>
        </w:rPr>
        <w:t>Committee</w:t>
      </w:r>
      <w:proofErr w:type="spellEnd"/>
      <w:r w:rsidRPr="00673AAE">
        <w:rPr>
          <w:rFonts w:ascii="Garamond" w:hAnsi="Garamond"/>
          <w:bCs/>
          <w:color w:val="000000" w:themeColor="text1"/>
          <w:lang w:val="es-ES"/>
        </w:rPr>
        <w:t>: Eduardo Ledesma (</w:t>
      </w:r>
      <w:proofErr w:type="spellStart"/>
      <w:r w:rsidRPr="00673AAE">
        <w:rPr>
          <w:rFonts w:ascii="Garamond" w:hAnsi="Garamond"/>
          <w:bCs/>
          <w:color w:val="000000" w:themeColor="text1"/>
          <w:lang w:val="es-ES"/>
        </w:rPr>
        <w:t>advisor</w:t>
      </w:r>
      <w:proofErr w:type="spellEnd"/>
      <w:r w:rsidRPr="00673AAE">
        <w:rPr>
          <w:rFonts w:ascii="Garamond" w:hAnsi="Garamond"/>
          <w:bCs/>
          <w:color w:val="000000" w:themeColor="text1"/>
          <w:lang w:val="es-ES"/>
        </w:rPr>
        <w:t xml:space="preserve">), </w:t>
      </w:r>
      <w:proofErr w:type="spellStart"/>
      <w:r w:rsidR="00E775D7" w:rsidRPr="00673AAE">
        <w:rPr>
          <w:rFonts w:ascii="Garamond" w:hAnsi="Garamond"/>
          <w:bCs/>
          <w:color w:val="000000" w:themeColor="text1"/>
          <w:lang w:val="es-ES"/>
        </w:rPr>
        <w:t>Mariselle</w:t>
      </w:r>
      <w:proofErr w:type="spellEnd"/>
      <w:r w:rsidR="00E775D7" w:rsidRPr="00673AAE">
        <w:rPr>
          <w:rFonts w:ascii="Garamond" w:hAnsi="Garamond"/>
          <w:bCs/>
          <w:color w:val="000000" w:themeColor="text1"/>
          <w:lang w:val="es-ES"/>
        </w:rPr>
        <w:t xml:space="preserve"> Meléndez</w:t>
      </w:r>
      <w:r w:rsidRPr="00673AAE">
        <w:rPr>
          <w:rFonts w:ascii="Garamond" w:hAnsi="Garamond"/>
          <w:bCs/>
          <w:color w:val="000000" w:themeColor="text1"/>
          <w:lang w:val="es-ES"/>
        </w:rPr>
        <w:t xml:space="preserve">, Xiomara Cervantes, </w:t>
      </w:r>
      <w:r w:rsidR="00FF1DB4" w:rsidRPr="00673AAE">
        <w:rPr>
          <w:rFonts w:ascii="Garamond" w:hAnsi="Garamond"/>
          <w:bCs/>
          <w:color w:val="000000" w:themeColor="text1"/>
          <w:lang w:val="es-ES"/>
        </w:rPr>
        <w:t xml:space="preserve">Anna </w:t>
      </w:r>
      <w:r w:rsidR="00443429" w:rsidRPr="00673AAE">
        <w:rPr>
          <w:rFonts w:ascii="Garamond" w:hAnsi="Garamond"/>
          <w:bCs/>
          <w:color w:val="000000" w:themeColor="text1"/>
          <w:lang w:val="es-ES"/>
        </w:rPr>
        <w:t>Torres-</w:t>
      </w:r>
      <w:proofErr w:type="spellStart"/>
      <w:r w:rsidR="00443429" w:rsidRPr="00673AAE">
        <w:rPr>
          <w:rFonts w:ascii="Garamond" w:hAnsi="Garamond"/>
          <w:bCs/>
          <w:color w:val="000000" w:themeColor="text1"/>
          <w:lang w:val="es-ES"/>
        </w:rPr>
        <w:t>Cacoullos</w:t>
      </w:r>
      <w:proofErr w:type="spellEnd"/>
    </w:p>
    <w:p w14:paraId="6B2BCDF9" w14:textId="77777777" w:rsidR="00010204" w:rsidRPr="00673AAE" w:rsidRDefault="00010204" w:rsidP="00010204">
      <w:pPr>
        <w:pBdr>
          <w:bottom w:val="single" w:sz="4" w:space="1" w:color="auto"/>
        </w:pBdr>
        <w:spacing w:before="240" w:after="240" w:line="360" w:lineRule="auto"/>
        <w:rPr>
          <w:rFonts w:ascii="Garamond" w:hAnsi="Garamond"/>
          <w:b/>
          <w:color w:val="000000" w:themeColor="text1"/>
          <w:lang w:val="es-ES"/>
        </w:rPr>
      </w:pPr>
      <w:proofErr w:type="spellStart"/>
      <w:r w:rsidRPr="00673AAE">
        <w:rPr>
          <w:rFonts w:ascii="Garamond" w:hAnsi="Garamond"/>
          <w:b/>
          <w:color w:val="000000" w:themeColor="text1"/>
          <w:lang w:val="es-ES"/>
        </w:rPr>
        <w:t>Publications</w:t>
      </w:r>
      <w:proofErr w:type="spellEnd"/>
      <w:r w:rsidRPr="00673AAE">
        <w:rPr>
          <w:rFonts w:ascii="Garamond" w:hAnsi="Garamond"/>
          <w:b/>
          <w:color w:val="000000" w:themeColor="text1"/>
          <w:lang w:val="es-ES"/>
        </w:rPr>
        <w:t xml:space="preserve"> </w:t>
      </w:r>
    </w:p>
    <w:p w14:paraId="754ECD6D" w14:textId="61D3B81B" w:rsidR="00010204" w:rsidRPr="001219B5" w:rsidRDefault="00010204" w:rsidP="00010204">
      <w:pPr>
        <w:pStyle w:val="Cuerpo"/>
        <w:spacing w:before="240" w:line="360" w:lineRule="auto"/>
        <w:rPr>
          <w:rFonts w:ascii="Garamond" w:hAnsi="Garamond"/>
          <w:bCs/>
          <w:color w:val="000000" w:themeColor="text1"/>
          <w:lang w:val="en-US"/>
        </w:rPr>
      </w:pPr>
      <w:r w:rsidRPr="00673AAE">
        <w:rPr>
          <w:rFonts w:ascii="Garamond" w:hAnsi="Garamond" w:cs="Times New Roman"/>
          <w:lang w:val="es-ES"/>
        </w:rPr>
        <w:t xml:space="preserve">Utopías Digitales: Identidad Queer, Amor Heterotópico y Subversión Heteronormativas. </w:t>
      </w:r>
      <w:r w:rsidRPr="001219B5">
        <w:rPr>
          <w:rFonts w:ascii="Garamond" w:hAnsi="Garamond"/>
          <w:bCs/>
          <w:color w:val="000000" w:themeColor="text1"/>
          <w:lang w:val="en-US"/>
        </w:rPr>
        <w:t>In progress.</w:t>
      </w:r>
      <w:bookmarkStart w:id="0" w:name="_oakl14ku99y7" w:colFirst="0" w:colLast="0"/>
      <w:bookmarkEnd w:id="0"/>
    </w:p>
    <w:p w14:paraId="79C5672C" w14:textId="6FBE0011" w:rsidR="00010204" w:rsidRPr="001219B5" w:rsidRDefault="00010204" w:rsidP="00010204">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Teaching Experience</w:t>
      </w:r>
    </w:p>
    <w:p w14:paraId="424F9065" w14:textId="41AF365D" w:rsidR="00010204" w:rsidRPr="001219B5" w:rsidRDefault="00010204"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003 “Spanish III,” Fall 2023, Spring 2024, Howard University</w:t>
      </w:r>
    </w:p>
    <w:p w14:paraId="6D7CD04A" w14:textId="2C7D5079" w:rsidR="00010204" w:rsidRPr="001219B5" w:rsidRDefault="00010204"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001 “Spanish I,” Fall 2023, Howard University</w:t>
      </w:r>
    </w:p>
    <w:p w14:paraId="2C797874" w14:textId="1009FC70" w:rsidR="00010204" w:rsidRPr="001219B5" w:rsidRDefault="00010204"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 xml:space="preserve">SPAN 050 “Oral </w:t>
      </w:r>
      <w:r w:rsidR="001219B5" w:rsidRPr="001219B5">
        <w:rPr>
          <w:rFonts w:ascii="Garamond" w:eastAsia="Arial Unicode MS" w:hAnsi="Garamond" w:cs="Times New Roman"/>
          <w:color w:val="000000"/>
          <w:bdr w:val="nil"/>
          <w:lang w:val="en-US"/>
          <w14:textOutline w14:w="0" w14:cap="flat" w14:cmpd="sng" w14:algn="ctr">
            <w14:noFill/>
            <w14:prstDash w14:val="solid"/>
            <w14:bevel/>
          </w14:textOutline>
        </w:rPr>
        <w:t xml:space="preserve">Communication </w:t>
      </w:r>
      <w:r w:rsidRPr="001219B5">
        <w:rPr>
          <w:rFonts w:ascii="Garamond" w:eastAsia="Arial Unicode MS" w:hAnsi="Garamond" w:cs="Times New Roman"/>
          <w:color w:val="000000"/>
          <w:bdr w:val="nil"/>
          <w:lang w:val="en-US"/>
          <w14:textOutline w14:w="0" w14:cap="flat" w14:cmpd="sng" w14:algn="ctr">
            <w14:noFill/>
            <w14:prstDash w14:val="solid"/>
            <w14:bevel/>
          </w14:textOutline>
        </w:rPr>
        <w:t>I,” Fall 2023, Howard University</w:t>
      </w:r>
    </w:p>
    <w:p w14:paraId="0AA8A9A3" w14:textId="03E6A4DE"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326 “Hispanic Online Media: Contemporary Social Movements and Internet Culture in Spain and Latin America,” Spring 2022</w:t>
      </w:r>
    </w:p>
    <w:p w14:paraId="2A22B94E" w14:textId="572D948C"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248 “Latin American Diaspora through Film: Beyond Braceros, Narcos and Latin Lovers,” Fall 2021, Fall 2020**</w:t>
      </w:r>
    </w:p>
    <w:p w14:paraId="112BA0E8" w14:textId="77777777"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141 “Introduction to Spanish Grammar,” Summer 2021</w:t>
      </w:r>
    </w:p>
    <w:p w14:paraId="51C8A744" w14:textId="77777777"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228 “Composition in Spanish.,” Spring 2021**, Spring 2020*, Summer 2020*, Fall 2019**, Spring 2019**, Fall 2018*</w:t>
      </w:r>
    </w:p>
    <w:p w14:paraId="19C5C461" w14:textId="77777777"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200 “Readings in Hispanic Texts,” Spring 2020**</w:t>
      </w:r>
    </w:p>
    <w:p w14:paraId="530B8D90" w14:textId="77777777"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142 “Spanish in the Professions,” Fall 2019**, Summer 2018, Spring 2018**, Fall 2017**, Spring 2017**, Fall 2016**</w:t>
      </w:r>
    </w:p>
    <w:p w14:paraId="7D429C5C" w14:textId="77777777"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208 “Oral Spanish,” Spring 2018**</w:t>
      </w:r>
    </w:p>
    <w:p w14:paraId="560F053D" w14:textId="5AC6B759" w:rsidR="003A511B" w:rsidRPr="001219B5" w:rsidRDefault="003A511B" w:rsidP="003A511B">
      <w:pPr>
        <w:pStyle w:val="ListParagraph"/>
        <w:numPr>
          <w:ilvl w:val="0"/>
          <w:numId w:val="2"/>
        </w:numPr>
        <w:pBdr>
          <w:bottom w:val="single" w:sz="4" w:space="1" w:color="auto"/>
        </w:pBdr>
        <w:spacing w:before="240" w:after="240" w:line="360" w:lineRule="auto"/>
        <w:rPr>
          <w:rFonts w:ascii="Garamond" w:eastAsia="Arial Unicode MS" w:hAnsi="Garamond" w:cs="Times New Roman"/>
          <w:color w:val="000000"/>
          <w:bdr w:val="nil"/>
          <w:lang w:val="en-US"/>
          <w14:textOutline w14:w="0" w14:cap="flat" w14:cmpd="sng" w14:algn="ctr">
            <w14:noFill/>
            <w14:prstDash w14:val="solid"/>
            <w14:bevel/>
          </w14:textOutline>
        </w:rPr>
      </w:pPr>
      <w:r w:rsidRPr="001219B5">
        <w:rPr>
          <w:rFonts w:ascii="Garamond" w:eastAsia="Arial Unicode MS" w:hAnsi="Garamond" w:cs="Times New Roman"/>
          <w:color w:val="000000"/>
          <w:bdr w:val="nil"/>
          <w:lang w:val="en-US"/>
          <w14:textOutline w14:w="0" w14:cap="flat" w14:cmpd="sng" w14:algn="ctr">
            <w14:noFill/>
            <w14:prstDash w14:val="solid"/>
            <w14:bevel/>
          </w14:textOutline>
        </w:rPr>
        <w:t>SPAN 122 “Intensive Elementary Spanish,” Spring 2016*, Fall 2015*</w:t>
      </w:r>
    </w:p>
    <w:p w14:paraId="4D1F3FF3" w14:textId="65652BCD" w:rsidR="003A511B" w:rsidRPr="001219B5" w:rsidRDefault="003A511B" w:rsidP="00BE25F8">
      <w:pPr>
        <w:pBdr>
          <w:bottom w:val="single" w:sz="4" w:space="1" w:color="auto"/>
        </w:pBdr>
        <w:spacing w:before="240" w:after="240" w:line="360" w:lineRule="auto"/>
        <w:rPr>
          <w:rFonts w:ascii="Garamond" w:eastAsia="Arial Unicode MS" w:hAnsi="Garamond" w:cs="Times New Roman"/>
          <w:color w:val="000000"/>
          <w:bdr w:val="nil"/>
          <w:lang w:eastAsia="es-MX"/>
          <w14:textOutline w14:w="0" w14:cap="flat" w14:cmpd="sng" w14:algn="ctr">
            <w14:noFill/>
            <w14:prstDash w14:val="solid"/>
            <w14:bevel/>
          </w14:textOutline>
        </w:rPr>
      </w:pPr>
      <w:r w:rsidRPr="001219B5">
        <w:rPr>
          <w:rFonts w:ascii="Garamond" w:eastAsia="Arial Unicode MS" w:hAnsi="Garamond" w:cs="Times New Roman"/>
          <w:color w:val="000000"/>
          <w:bdr w:val="nil"/>
          <w:lang w:eastAsia="es-MX"/>
          <w14:textOutline w14:w="0" w14:cap="flat" w14:cmpd="sng" w14:algn="ctr">
            <w14:noFill/>
            <w14:prstDash w14:val="solid"/>
            <w14:bevel/>
          </w14:textOutline>
        </w:rPr>
        <w:t>*List of Teachers Ranked as Excellent; ** List of Teachers Ranked as Outstanding</w:t>
      </w:r>
    </w:p>
    <w:p w14:paraId="7C415200" w14:textId="77777777" w:rsidR="00DE58FC" w:rsidRPr="001219B5" w:rsidRDefault="00DE58FC" w:rsidP="00BE25F8">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Conference Presentations</w:t>
      </w:r>
    </w:p>
    <w:p w14:paraId="0ACDAB63" w14:textId="494A3A87" w:rsidR="00673AAE" w:rsidRDefault="00673AAE" w:rsidP="00BE25F8">
      <w:pPr>
        <w:spacing w:before="240" w:after="240" w:line="360" w:lineRule="auto"/>
        <w:rPr>
          <w:rFonts w:ascii="Garamond" w:hAnsi="Garamond"/>
          <w:bCs/>
          <w:color w:val="000000" w:themeColor="text1"/>
        </w:rPr>
      </w:pPr>
      <w:r>
        <w:rPr>
          <w:rFonts w:ascii="Garamond" w:hAnsi="Garamond"/>
          <w:bCs/>
          <w:color w:val="000000" w:themeColor="text1"/>
        </w:rPr>
        <w:t>“Beyond Machismo: Tradition and Modernity in Gender Performativity and Representation in Mexico”. Southwest Popular/American Culture Association (SWPACA) Summer Salon Conference. June 2024.</w:t>
      </w:r>
    </w:p>
    <w:p w14:paraId="70F3D30B" w14:textId="6551B65B"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lastRenderedPageBreak/>
        <w:t xml:space="preserve">“The Regina George Challenge: Queering American Blockbusters Against </w:t>
      </w:r>
      <w:proofErr w:type="spellStart"/>
      <w:r w:rsidRPr="001219B5">
        <w:rPr>
          <w:rFonts w:ascii="Garamond" w:hAnsi="Garamond"/>
          <w:bCs/>
          <w:color w:val="000000" w:themeColor="text1"/>
        </w:rPr>
        <w:t>Stigmatyping</w:t>
      </w:r>
      <w:proofErr w:type="spellEnd"/>
      <w:r w:rsidRPr="001219B5">
        <w:rPr>
          <w:rFonts w:ascii="Garamond" w:hAnsi="Garamond"/>
          <w:bCs/>
          <w:color w:val="000000" w:themeColor="text1"/>
        </w:rPr>
        <w:t>”. Association for Computers and the Humanities (ACH). July 2021</w:t>
      </w:r>
    </w:p>
    <w:p w14:paraId="54F42F60" w14:textId="08FBDE1B"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“Fandom Without Borders: The </w:t>
      </w:r>
      <w:r w:rsidR="000F20D9" w:rsidRPr="001219B5">
        <w:rPr>
          <w:rFonts w:ascii="Garamond" w:hAnsi="Garamond"/>
          <w:bCs/>
          <w:color w:val="000000" w:themeColor="text1"/>
        </w:rPr>
        <w:t>L</w:t>
      </w:r>
      <w:r w:rsidRPr="001219B5">
        <w:rPr>
          <w:rFonts w:ascii="Garamond" w:hAnsi="Garamond"/>
          <w:bCs/>
          <w:color w:val="000000" w:themeColor="text1"/>
        </w:rPr>
        <w:t>iminal Spaces for Identity Construction Online”. Digital Frontiers Conference in Austin. November 2019</w:t>
      </w:r>
    </w:p>
    <w:p w14:paraId="36CA62BF" w14:textId="77777777" w:rsidR="00DE58FC" w:rsidRPr="00673AAE" w:rsidRDefault="00DE58FC" w:rsidP="00BE25F8">
      <w:pPr>
        <w:spacing w:before="240" w:after="240" w:line="360" w:lineRule="auto"/>
        <w:rPr>
          <w:rFonts w:ascii="Garamond" w:hAnsi="Garamond"/>
          <w:bCs/>
          <w:color w:val="000000" w:themeColor="text1"/>
          <w:lang w:val="es-ES"/>
        </w:rPr>
      </w:pPr>
      <w:r w:rsidRPr="001219B5">
        <w:rPr>
          <w:rFonts w:ascii="Garamond" w:hAnsi="Garamond"/>
          <w:bCs/>
          <w:color w:val="000000" w:themeColor="text1"/>
        </w:rPr>
        <w:t xml:space="preserve">“It Gets Better on YouTube: Digital, and Visual Rhetoric, and Performance of LGBTQ+ Identities Online”. </w:t>
      </w:r>
      <w:r w:rsidRPr="00673AAE">
        <w:rPr>
          <w:rFonts w:ascii="Garamond" w:hAnsi="Garamond"/>
          <w:bCs/>
          <w:color w:val="000000" w:themeColor="text1"/>
          <w:lang w:val="es-ES"/>
        </w:rPr>
        <w:t xml:space="preserve">MLA </w:t>
      </w:r>
      <w:proofErr w:type="spellStart"/>
      <w:r w:rsidRPr="00673AAE">
        <w:rPr>
          <w:rFonts w:ascii="Garamond" w:hAnsi="Garamond"/>
          <w:bCs/>
          <w:color w:val="000000" w:themeColor="text1"/>
          <w:lang w:val="es-ES"/>
        </w:rPr>
        <w:t>Conference</w:t>
      </w:r>
      <w:proofErr w:type="spellEnd"/>
      <w:r w:rsidRPr="00673AAE">
        <w:rPr>
          <w:rFonts w:ascii="Garamond" w:hAnsi="Garamond"/>
          <w:bCs/>
          <w:color w:val="000000" w:themeColor="text1"/>
          <w:lang w:val="es-ES"/>
        </w:rPr>
        <w:t xml:space="preserve"> in Chicago. </w:t>
      </w:r>
      <w:proofErr w:type="spellStart"/>
      <w:r w:rsidRPr="00673AAE">
        <w:rPr>
          <w:rFonts w:ascii="Garamond" w:hAnsi="Garamond"/>
          <w:bCs/>
          <w:color w:val="000000" w:themeColor="text1"/>
          <w:lang w:val="es-ES"/>
        </w:rPr>
        <w:t>January</w:t>
      </w:r>
      <w:proofErr w:type="spellEnd"/>
      <w:r w:rsidRPr="00673AAE">
        <w:rPr>
          <w:rFonts w:ascii="Garamond" w:hAnsi="Garamond"/>
          <w:bCs/>
          <w:color w:val="000000" w:themeColor="text1"/>
          <w:lang w:val="es-ES"/>
        </w:rPr>
        <w:t xml:space="preserve"> 2019</w:t>
      </w:r>
    </w:p>
    <w:p w14:paraId="1914FC13" w14:textId="2C4C1072" w:rsidR="00EF5D79" w:rsidRPr="001219B5" w:rsidRDefault="00DE58FC" w:rsidP="00BE25F8">
      <w:pPr>
        <w:spacing w:before="240" w:after="240" w:line="360" w:lineRule="auto"/>
        <w:rPr>
          <w:rFonts w:ascii="Garamond" w:hAnsi="Garamond"/>
          <w:bCs/>
          <w:color w:val="000000" w:themeColor="text1"/>
        </w:rPr>
      </w:pPr>
      <w:r w:rsidRPr="00673AAE">
        <w:rPr>
          <w:rFonts w:ascii="Garamond" w:hAnsi="Garamond"/>
          <w:bCs/>
          <w:color w:val="000000" w:themeColor="text1"/>
          <w:lang w:val="es-ES"/>
        </w:rPr>
        <w:t xml:space="preserve">“El México Más Bárbaro: Sexualidad y Violencia del Horror </w:t>
      </w:r>
      <w:proofErr w:type="spellStart"/>
      <w:r w:rsidRPr="00673AAE">
        <w:rPr>
          <w:rFonts w:ascii="Garamond" w:hAnsi="Garamond"/>
          <w:bCs/>
          <w:color w:val="000000" w:themeColor="text1"/>
          <w:lang w:val="es-ES"/>
        </w:rPr>
        <w:t>Artaudiano</w:t>
      </w:r>
      <w:proofErr w:type="spellEnd"/>
      <w:r w:rsidRPr="00673AAE">
        <w:rPr>
          <w:rFonts w:ascii="Garamond" w:hAnsi="Garamond"/>
          <w:bCs/>
          <w:color w:val="000000" w:themeColor="text1"/>
          <w:lang w:val="es-ES"/>
        </w:rPr>
        <w:t xml:space="preserve"> en México Bárbaro”. </w:t>
      </w:r>
      <w:r w:rsidRPr="001219B5">
        <w:rPr>
          <w:rFonts w:ascii="Garamond" w:hAnsi="Garamond"/>
          <w:bCs/>
          <w:color w:val="000000" w:themeColor="text1"/>
        </w:rPr>
        <w:t>LASA Conference in Barcelona. May 2018</w:t>
      </w:r>
    </w:p>
    <w:p w14:paraId="338A9E10" w14:textId="77777777" w:rsidR="00EF5D79" w:rsidRPr="001219B5" w:rsidRDefault="00EF5D79" w:rsidP="00BE25F8">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Fellowships and Awards</w:t>
      </w:r>
    </w:p>
    <w:p w14:paraId="4292A8D1" w14:textId="532FA174" w:rsidR="00673AAE" w:rsidRDefault="00673AAE" w:rsidP="00BE25F8">
      <w:pPr>
        <w:spacing w:before="240" w:after="240" w:line="360" w:lineRule="auto"/>
        <w:rPr>
          <w:rFonts w:ascii="Garamond" w:hAnsi="Garamond"/>
          <w:bCs/>
          <w:color w:val="000000" w:themeColor="text1"/>
        </w:rPr>
      </w:pPr>
      <w:r>
        <w:rPr>
          <w:rFonts w:ascii="Garamond" w:hAnsi="Garamond"/>
          <w:bCs/>
          <w:color w:val="000000" w:themeColor="text1"/>
        </w:rPr>
        <w:t>2024. Howard University Junior Faculty Writing and Creative Works Summer Academy (competitive summer program for professional advancement)</w:t>
      </w:r>
    </w:p>
    <w:p w14:paraId="67DE8A9A" w14:textId="3A7C032D" w:rsidR="00EF5D79"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2022. SLCL Dissertation Completion Fellowship (competitive yearlong funding)</w:t>
      </w:r>
    </w:p>
    <w:p w14:paraId="5F781806" w14:textId="77777777" w:rsidR="00EF5D79"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2021. Marianne A. Ferber Graduate Award in Gender and Women Studies  </w:t>
      </w:r>
    </w:p>
    <w:p w14:paraId="1D3E9578" w14:textId="77777777" w:rsidR="00EF5D79"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2019. Digital Frontiers Conference Travel Award </w:t>
      </w:r>
    </w:p>
    <w:p w14:paraId="04F8D6AB" w14:textId="77777777" w:rsidR="00EF5D79"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2018. Spanish and Portuguese Travel Award  </w:t>
      </w:r>
    </w:p>
    <w:p w14:paraId="595008D4" w14:textId="77777777" w:rsidR="00EF5D79"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2014. Erasmus Grant, European Union</w:t>
      </w:r>
    </w:p>
    <w:p w14:paraId="77679DFA" w14:textId="7D1FA660" w:rsidR="00A82ACB" w:rsidRPr="001219B5" w:rsidRDefault="00EF5D79" w:rsidP="00BE25F8">
      <w:pPr>
        <w:spacing w:before="240" w:after="240" w:line="360" w:lineRule="auto"/>
        <w:rPr>
          <w:rFonts w:ascii="Garamond" w:hAnsi="Garamond"/>
          <w:bCs/>
          <w:color w:val="000000" w:themeColor="text1"/>
        </w:rPr>
      </w:pPr>
      <w:r w:rsidRPr="001219B5">
        <w:rPr>
          <w:rFonts w:ascii="Garamond" w:hAnsi="Garamond"/>
          <w:bCs/>
          <w:color w:val="000000" w:themeColor="text1"/>
        </w:rPr>
        <w:t>2014. International Mobility Grant, Basque Government.</w:t>
      </w:r>
    </w:p>
    <w:p w14:paraId="33021647" w14:textId="3E055E75" w:rsidR="00DE58FC" w:rsidRPr="001219B5" w:rsidRDefault="00010204" w:rsidP="00BE25F8">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 xml:space="preserve">Academic </w:t>
      </w:r>
      <w:r w:rsidR="00DE58FC" w:rsidRPr="001219B5">
        <w:rPr>
          <w:rFonts w:ascii="Garamond" w:hAnsi="Garamond"/>
          <w:b/>
          <w:color w:val="000000" w:themeColor="text1"/>
        </w:rPr>
        <w:t xml:space="preserve">Service </w:t>
      </w:r>
    </w:p>
    <w:p w14:paraId="22B3752D" w14:textId="14CE03F9" w:rsidR="00BE25F8" w:rsidRPr="001219B5" w:rsidRDefault="00BE25F8" w:rsidP="00BE25F8">
      <w:pPr>
        <w:pStyle w:val="Heading3"/>
        <w:keepNext w:val="0"/>
        <w:keepLines w:val="0"/>
        <w:widowControl w:val="0"/>
        <w:pBdr>
          <w:top w:val="nil"/>
          <w:left w:val="nil"/>
          <w:bottom w:val="nil"/>
          <w:right w:val="nil"/>
          <w:between w:val="nil"/>
        </w:pBdr>
        <w:spacing w:before="240" w:after="240" w:line="360" w:lineRule="auto"/>
        <w:rPr>
          <w:rFonts w:ascii="Garamond" w:eastAsia="Times New Roman" w:hAnsi="Garamond" w:cs="Times New Roman"/>
          <w:bCs/>
          <w:color w:val="000000" w:themeColor="text1"/>
          <w:sz w:val="22"/>
          <w:szCs w:val="22"/>
          <w:lang w:val="en-US"/>
        </w:rPr>
      </w:pPr>
      <w:r w:rsidRPr="001219B5">
        <w:rPr>
          <w:rFonts w:ascii="Garamond" w:eastAsia="Times New Roman" w:hAnsi="Garamond" w:cs="Times New Roman"/>
          <w:bCs/>
          <w:color w:val="000000" w:themeColor="text1"/>
          <w:sz w:val="22"/>
          <w:szCs w:val="22"/>
          <w:lang w:val="en-US"/>
        </w:rPr>
        <w:t xml:space="preserve">2023-25. Technology Committee – Member, Howard University </w:t>
      </w:r>
    </w:p>
    <w:p w14:paraId="0D344FB3" w14:textId="10DA531F" w:rsidR="00BE25F8" w:rsidRPr="001219B5" w:rsidRDefault="00BE25F8" w:rsidP="00BE25F8">
      <w:pPr>
        <w:pStyle w:val="Heading3"/>
        <w:keepNext w:val="0"/>
        <w:keepLines w:val="0"/>
        <w:widowControl w:val="0"/>
        <w:pBdr>
          <w:top w:val="nil"/>
          <w:left w:val="nil"/>
          <w:bottom w:val="nil"/>
          <w:right w:val="nil"/>
          <w:between w:val="nil"/>
        </w:pBdr>
        <w:spacing w:before="240" w:after="240" w:line="360" w:lineRule="auto"/>
        <w:rPr>
          <w:rFonts w:ascii="Garamond" w:eastAsia="Times New Roman" w:hAnsi="Garamond" w:cs="Times New Roman"/>
          <w:bCs/>
          <w:color w:val="000000" w:themeColor="text1"/>
          <w:sz w:val="22"/>
          <w:szCs w:val="22"/>
          <w:lang w:val="en-US"/>
        </w:rPr>
      </w:pPr>
      <w:r w:rsidRPr="001219B5">
        <w:rPr>
          <w:rFonts w:ascii="Garamond" w:eastAsia="Times New Roman" w:hAnsi="Garamond" w:cs="Times New Roman"/>
          <w:bCs/>
          <w:color w:val="000000" w:themeColor="text1"/>
          <w:sz w:val="22"/>
          <w:szCs w:val="22"/>
          <w:lang w:val="en-US"/>
        </w:rPr>
        <w:t>2023-25. Admissions Committee – Member, Howard University</w:t>
      </w:r>
    </w:p>
    <w:p w14:paraId="721D758F" w14:textId="5EE026F6" w:rsidR="00DE58FC" w:rsidRPr="001219B5" w:rsidRDefault="00DE58FC" w:rsidP="00BE25F8">
      <w:pPr>
        <w:pStyle w:val="Heading3"/>
        <w:keepNext w:val="0"/>
        <w:keepLines w:val="0"/>
        <w:widowControl w:val="0"/>
        <w:pBdr>
          <w:top w:val="nil"/>
          <w:left w:val="nil"/>
          <w:bottom w:val="nil"/>
          <w:right w:val="nil"/>
          <w:between w:val="nil"/>
        </w:pBdr>
        <w:spacing w:before="240" w:after="240" w:line="360" w:lineRule="auto"/>
        <w:rPr>
          <w:rFonts w:ascii="Garamond" w:eastAsia="Times New Roman" w:hAnsi="Garamond" w:cs="Times New Roman"/>
          <w:bCs/>
          <w:color w:val="000000" w:themeColor="text1"/>
          <w:sz w:val="22"/>
          <w:szCs w:val="22"/>
          <w:lang w:val="en-US"/>
        </w:rPr>
      </w:pPr>
      <w:r w:rsidRPr="001219B5">
        <w:rPr>
          <w:rFonts w:ascii="Garamond" w:eastAsia="Times New Roman" w:hAnsi="Garamond" w:cs="Times New Roman"/>
          <w:bCs/>
          <w:color w:val="000000" w:themeColor="text1"/>
          <w:sz w:val="22"/>
          <w:szCs w:val="22"/>
          <w:lang w:val="en-US"/>
        </w:rPr>
        <w:t>2021-22. Study Abroad Committee – Member</w:t>
      </w:r>
      <w:r w:rsidR="00BE25F8" w:rsidRPr="001219B5">
        <w:rPr>
          <w:rFonts w:ascii="Garamond" w:eastAsia="Times New Roman" w:hAnsi="Garamond" w:cs="Times New Roman"/>
          <w:bCs/>
          <w:color w:val="000000" w:themeColor="text1"/>
          <w:sz w:val="22"/>
          <w:szCs w:val="22"/>
          <w:lang w:val="en-US"/>
        </w:rPr>
        <w:t>, University of Illinois, at Urbana-Champaign</w:t>
      </w:r>
    </w:p>
    <w:p w14:paraId="6F33F1FF" w14:textId="15E73BED" w:rsidR="00DE58FC" w:rsidRPr="001219B5" w:rsidRDefault="00DE58FC" w:rsidP="00BE25F8">
      <w:pPr>
        <w:spacing w:before="240" w:line="360" w:lineRule="auto"/>
        <w:rPr>
          <w:rFonts w:ascii="Garamond" w:hAnsi="Garamond"/>
        </w:rPr>
      </w:pPr>
      <w:r w:rsidRPr="001219B5">
        <w:rPr>
          <w:rFonts w:ascii="Garamond" w:hAnsi="Garamond"/>
        </w:rPr>
        <w:t>2020</w:t>
      </w:r>
      <w:r w:rsidR="00BE25F8" w:rsidRPr="001219B5">
        <w:rPr>
          <w:rFonts w:ascii="Garamond" w:hAnsi="Garamond"/>
        </w:rPr>
        <w:t>-</w:t>
      </w:r>
      <w:r w:rsidRPr="001219B5">
        <w:rPr>
          <w:rFonts w:ascii="Garamond" w:hAnsi="Garamond"/>
        </w:rPr>
        <w:t>21. Policy and Development Committee - Member</w:t>
      </w:r>
      <w:r w:rsidR="00BE25F8" w:rsidRPr="001219B5">
        <w:rPr>
          <w:rFonts w:ascii="Garamond" w:eastAsia="Times New Roman" w:hAnsi="Garamond" w:cs="Times New Roman"/>
          <w:bCs/>
          <w:color w:val="000000" w:themeColor="text1"/>
        </w:rPr>
        <w:t>, University of Illinois, at Urbana-Champaign</w:t>
      </w:r>
    </w:p>
    <w:p w14:paraId="36D7B800" w14:textId="2912C97E" w:rsidR="00DE58FC" w:rsidRPr="001219B5" w:rsidRDefault="00DE58FC" w:rsidP="00BE25F8">
      <w:pPr>
        <w:pStyle w:val="Heading3"/>
        <w:keepNext w:val="0"/>
        <w:keepLines w:val="0"/>
        <w:widowControl w:val="0"/>
        <w:pBdr>
          <w:top w:val="nil"/>
          <w:left w:val="nil"/>
          <w:bottom w:val="nil"/>
          <w:right w:val="nil"/>
          <w:between w:val="nil"/>
        </w:pBdr>
        <w:spacing w:before="240" w:after="240" w:line="360" w:lineRule="auto"/>
        <w:rPr>
          <w:rFonts w:ascii="Garamond" w:eastAsia="Times New Roman" w:hAnsi="Garamond" w:cs="Times New Roman"/>
          <w:bCs/>
          <w:color w:val="000000" w:themeColor="text1"/>
          <w:sz w:val="22"/>
          <w:szCs w:val="22"/>
          <w:lang w:val="en-US"/>
        </w:rPr>
      </w:pPr>
      <w:bookmarkStart w:id="1" w:name="_uqfre138cju9" w:colFirst="0" w:colLast="0"/>
      <w:bookmarkStart w:id="2" w:name="_u3uy0857ab2n" w:colFirst="0" w:colLast="0"/>
      <w:bookmarkEnd w:id="1"/>
      <w:bookmarkEnd w:id="2"/>
      <w:r w:rsidRPr="001219B5">
        <w:rPr>
          <w:rFonts w:ascii="Garamond" w:eastAsia="Times New Roman" w:hAnsi="Garamond" w:cs="Times New Roman"/>
          <w:bCs/>
          <w:color w:val="000000" w:themeColor="text1"/>
          <w:sz w:val="22"/>
          <w:szCs w:val="22"/>
          <w:lang w:val="en-US"/>
        </w:rPr>
        <w:t>2020. Spanish Association at UIUC - Founding Member</w:t>
      </w:r>
      <w:r w:rsidR="00BE25F8" w:rsidRPr="001219B5">
        <w:rPr>
          <w:rFonts w:ascii="Garamond" w:eastAsia="Times New Roman" w:hAnsi="Garamond" w:cs="Times New Roman"/>
          <w:bCs/>
          <w:color w:val="000000" w:themeColor="text1"/>
          <w:sz w:val="22"/>
          <w:szCs w:val="22"/>
          <w:lang w:val="en-US"/>
        </w:rPr>
        <w:t>, University of Illinois, at Urbana-Champaign</w:t>
      </w:r>
    </w:p>
    <w:p w14:paraId="0CBAB54A" w14:textId="50C8B54C" w:rsidR="00DE58FC" w:rsidRPr="001219B5" w:rsidRDefault="00DE58FC" w:rsidP="00BE25F8">
      <w:pPr>
        <w:pStyle w:val="Heading3"/>
        <w:keepNext w:val="0"/>
        <w:keepLines w:val="0"/>
        <w:widowControl w:val="0"/>
        <w:spacing w:before="240" w:after="240" w:line="360" w:lineRule="auto"/>
        <w:rPr>
          <w:rFonts w:ascii="Garamond" w:eastAsia="Times New Roman" w:hAnsi="Garamond" w:cs="Times New Roman"/>
          <w:bCs/>
          <w:color w:val="000000" w:themeColor="text1"/>
          <w:sz w:val="22"/>
          <w:szCs w:val="22"/>
          <w:lang w:val="en-US"/>
        </w:rPr>
      </w:pPr>
      <w:bookmarkStart w:id="3" w:name="_re1qtuma0rpm" w:colFirst="0" w:colLast="0"/>
      <w:bookmarkStart w:id="4" w:name="_2etwxwcndrap" w:colFirst="0" w:colLast="0"/>
      <w:bookmarkEnd w:id="3"/>
      <w:bookmarkEnd w:id="4"/>
      <w:r w:rsidRPr="001219B5">
        <w:rPr>
          <w:rFonts w:ascii="Garamond" w:eastAsia="Times New Roman" w:hAnsi="Garamond" w:cs="Times New Roman"/>
          <w:bCs/>
          <w:color w:val="000000" w:themeColor="text1"/>
          <w:sz w:val="22"/>
          <w:szCs w:val="22"/>
          <w:lang w:val="en-US"/>
        </w:rPr>
        <w:t>2017-18. Spanish and Portuguese Graduate Organization- Secretary</w:t>
      </w:r>
      <w:r w:rsidR="00BE25F8" w:rsidRPr="001219B5">
        <w:rPr>
          <w:rFonts w:ascii="Garamond" w:eastAsia="Times New Roman" w:hAnsi="Garamond" w:cs="Times New Roman"/>
          <w:bCs/>
          <w:color w:val="000000" w:themeColor="text1"/>
          <w:sz w:val="22"/>
          <w:szCs w:val="22"/>
          <w:lang w:val="en-US"/>
        </w:rPr>
        <w:t>, University of Illinois, at Urbana-</w:t>
      </w:r>
      <w:r w:rsidR="00BE25F8" w:rsidRPr="001219B5">
        <w:rPr>
          <w:rFonts w:ascii="Garamond" w:eastAsia="Times New Roman" w:hAnsi="Garamond" w:cs="Times New Roman"/>
          <w:bCs/>
          <w:color w:val="000000" w:themeColor="text1"/>
          <w:sz w:val="22"/>
          <w:szCs w:val="22"/>
          <w:lang w:val="en-US"/>
        </w:rPr>
        <w:lastRenderedPageBreak/>
        <w:t>Champaign</w:t>
      </w:r>
    </w:p>
    <w:p w14:paraId="5CC5F0A7" w14:textId="3EE00C3C" w:rsidR="00DE58FC" w:rsidRPr="001219B5" w:rsidRDefault="00DE58FC" w:rsidP="00BE25F8">
      <w:pPr>
        <w:spacing w:before="240" w:after="240" w:line="360" w:lineRule="auto"/>
        <w:rPr>
          <w:rFonts w:ascii="Garamond" w:hAnsi="Garamond"/>
          <w:bCs/>
          <w:color w:val="000000" w:themeColor="text1"/>
        </w:rPr>
      </w:pPr>
      <w:bookmarkStart w:id="5" w:name="_uhan5rgn91b1" w:colFirst="0" w:colLast="0"/>
      <w:bookmarkStart w:id="6" w:name="_z66bgjnba0w" w:colFirst="0" w:colLast="0"/>
      <w:bookmarkEnd w:id="5"/>
      <w:bookmarkEnd w:id="6"/>
      <w:r w:rsidRPr="001219B5">
        <w:rPr>
          <w:rFonts w:ascii="Garamond" w:eastAsia="Times New Roman" w:hAnsi="Garamond" w:cs="Times New Roman"/>
          <w:bCs/>
          <w:color w:val="000000" w:themeColor="text1"/>
        </w:rPr>
        <w:t>2016-17. Graduate and Employee Organization - Steward</w:t>
      </w:r>
      <w:r w:rsidR="00BE25F8" w:rsidRPr="001219B5">
        <w:rPr>
          <w:rFonts w:ascii="Garamond" w:eastAsia="Times New Roman" w:hAnsi="Garamond" w:cs="Times New Roman"/>
          <w:bCs/>
          <w:color w:val="000000" w:themeColor="text1"/>
        </w:rPr>
        <w:t>, University of Illinois, at Urbana-Champaign</w:t>
      </w:r>
    </w:p>
    <w:p w14:paraId="30AE1634" w14:textId="77777777" w:rsidR="00DE58FC" w:rsidRPr="001219B5" w:rsidRDefault="00DE58FC" w:rsidP="00BE25F8">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Professional Organizations</w:t>
      </w:r>
    </w:p>
    <w:p w14:paraId="21969312"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2021-22. Association for Computers and the Humanities  </w:t>
      </w:r>
    </w:p>
    <w:p w14:paraId="2894ECA3"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2018-19. Modern Languages Association  </w:t>
      </w:r>
    </w:p>
    <w:p w14:paraId="601406DF" w14:textId="4E96564A"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 xml:space="preserve">2017-18. Latin American Studies Association  </w:t>
      </w:r>
    </w:p>
    <w:p w14:paraId="7B589251" w14:textId="77777777" w:rsidR="00DE58FC" w:rsidRPr="001219B5" w:rsidRDefault="00DE58FC" w:rsidP="00BE25F8">
      <w:pPr>
        <w:pBdr>
          <w:bottom w:val="single" w:sz="4" w:space="1" w:color="auto"/>
        </w:pBdr>
        <w:spacing w:before="240" w:after="240" w:line="360" w:lineRule="auto"/>
        <w:rPr>
          <w:rFonts w:ascii="Garamond" w:hAnsi="Garamond"/>
          <w:b/>
          <w:color w:val="000000" w:themeColor="text1"/>
        </w:rPr>
      </w:pPr>
      <w:r w:rsidRPr="001219B5">
        <w:rPr>
          <w:rFonts w:ascii="Garamond" w:hAnsi="Garamond"/>
          <w:b/>
          <w:color w:val="000000" w:themeColor="text1"/>
        </w:rPr>
        <w:t>Languages</w:t>
      </w:r>
    </w:p>
    <w:p w14:paraId="0FF2308E"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Spanish - Native</w:t>
      </w:r>
    </w:p>
    <w:p w14:paraId="593D6644"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Basque -Native</w:t>
      </w:r>
    </w:p>
    <w:p w14:paraId="23891EC3"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English - Advanced</w:t>
      </w:r>
    </w:p>
    <w:p w14:paraId="5E6DF36F" w14:textId="77777777" w:rsidR="00DE58FC" w:rsidRPr="001219B5" w:rsidRDefault="00DE58FC" w:rsidP="00BE25F8">
      <w:pPr>
        <w:spacing w:before="240" w:after="240" w:line="360" w:lineRule="auto"/>
        <w:rPr>
          <w:rFonts w:ascii="Garamond" w:hAnsi="Garamond"/>
          <w:bCs/>
          <w:color w:val="000000" w:themeColor="text1"/>
        </w:rPr>
      </w:pPr>
      <w:r w:rsidRPr="001219B5">
        <w:rPr>
          <w:rFonts w:ascii="Garamond" w:hAnsi="Garamond"/>
          <w:bCs/>
          <w:color w:val="000000" w:themeColor="text1"/>
        </w:rPr>
        <w:t>Portuguese – Intermediate</w:t>
      </w:r>
    </w:p>
    <w:p w14:paraId="1CA1984B" w14:textId="77777777" w:rsidR="0030241E" w:rsidRPr="001219B5" w:rsidRDefault="0030241E" w:rsidP="00BE25F8">
      <w:pPr>
        <w:spacing w:before="240" w:after="0" w:line="360" w:lineRule="auto"/>
        <w:rPr>
          <w:rFonts w:ascii="Garamond" w:eastAsia="Times New Roman" w:hAnsi="Garamond"/>
          <w:color w:val="000000"/>
        </w:rPr>
      </w:pPr>
    </w:p>
    <w:sectPr w:rsidR="0030241E" w:rsidRPr="001219B5" w:rsidSect="007A37CD">
      <w:footerReference w:type="default" r:id="rId9"/>
      <w:headerReference w:type="first" r:id="rId10"/>
      <w:footerReference w:type="first" r:id="rId11"/>
      <w:type w:val="continuous"/>
      <w:pgSz w:w="12240" w:h="15840"/>
      <w:pgMar w:top="1296" w:right="1440" w:bottom="1296" w:left="1440" w:header="108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8613" w14:textId="77777777" w:rsidR="007A37CD" w:rsidRDefault="007A37CD" w:rsidP="00937ACB">
      <w:pPr>
        <w:spacing w:after="0" w:line="240" w:lineRule="auto"/>
      </w:pPr>
      <w:r>
        <w:separator/>
      </w:r>
    </w:p>
  </w:endnote>
  <w:endnote w:type="continuationSeparator" w:id="0">
    <w:p w14:paraId="6B139EAF" w14:textId="77777777" w:rsidR="007A37CD" w:rsidRDefault="007A37CD" w:rsidP="0093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embedRegular r:id="rId1" w:fontKey="{3E7A5CB0-DCC5-9E42-B2D0-25ABFA2F68AA}"/>
    <w:embedBold r:id="rId2" w:fontKey="{B42F12D7-31E7-AF43-AA04-D26504788390}"/>
    <w:embedItalic r:id="rId3" w:fontKey="{BE2DCB7A-402F-C246-8488-A6EC23475918}"/>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otham-Book">
    <w:altName w:val="Centaur"/>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DB9" w14:textId="5A5959C4" w:rsidR="008638F2" w:rsidRPr="007D30CE" w:rsidRDefault="008638F2" w:rsidP="007D30CE">
    <w:pPr>
      <w:pStyle w:val="Footer"/>
      <w:spacing w:before="120"/>
      <w:jc w:val="right"/>
      <w:rPr>
        <w:rFonts w:ascii="Gotham-Book" w:hAnsi="Gotham-Book"/>
        <w:color w:val="13294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43C9" w14:textId="7E544575" w:rsidR="008638F2" w:rsidRPr="000C4D48" w:rsidRDefault="008638F2" w:rsidP="000C4D48">
    <w:pPr>
      <w:pStyle w:val="Footer"/>
      <w:spacing w:before="120"/>
      <w:jc w:val="right"/>
      <w:rPr>
        <w:rFonts w:ascii="Gotham-Book" w:hAnsi="Gotham-Book"/>
        <w:color w:val="13294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8FCD" w14:textId="77777777" w:rsidR="007A37CD" w:rsidRDefault="007A37CD" w:rsidP="00937ACB">
      <w:pPr>
        <w:spacing w:after="0" w:line="240" w:lineRule="auto"/>
      </w:pPr>
      <w:r>
        <w:separator/>
      </w:r>
    </w:p>
  </w:footnote>
  <w:footnote w:type="continuationSeparator" w:id="0">
    <w:p w14:paraId="5F87C290" w14:textId="77777777" w:rsidR="007A37CD" w:rsidRDefault="007A37CD" w:rsidP="00937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8D34" w14:textId="156C7F17" w:rsidR="008638F2" w:rsidRPr="000C4D48" w:rsidRDefault="008638F2" w:rsidP="000C4D48">
    <w:pPr>
      <w:pStyle w:val="Header"/>
      <w:spacing w:line="200" w:lineRule="exact"/>
      <w:jc w:val="right"/>
      <w:rPr>
        <w:rFonts w:ascii="Gotham-Book" w:hAnsi="Gotham-Book"/>
        <w:color w:val="13294B"/>
        <w:sz w:val="18"/>
        <w:szCs w:val="18"/>
        <w14:numSpacing w14:val="tab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1678"/>
    <w:multiLevelType w:val="hybridMultilevel"/>
    <w:tmpl w:val="4AD8C546"/>
    <w:lvl w:ilvl="0" w:tplc="F40ACB28">
      <w:start w:val="316"/>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802B73"/>
    <w:multiLevelType w:val="hybridMultilevel"/>
    <w:tmpl w:val="396E8F7C"/>
    <w:lvl w:ilvl="0" w:tplc="F40ACB28">
      <w:start w:val="316"/>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1906371">
    <w:abstractNumId w:val="0"/>
  </w:num>
  <w:num w:numId="2" w16cid:durableId="84759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TrueTypeFonts/>
  <w:saveSubset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B"/>
    <w:rsid w:val="00006B86"/>
    <w:rsid w:val="00010204"/>
    <w:rsid w:val="00024285"/>
    <w:rsid w:val="00024C05"/>
    <w:rsid w:val="00035EEF"/>
    <w:rsid w:val="000441DE"/>
    <w:rsid w:val="00061529"/>
    <w:rsid w:val="00066C14"/>
    <w:rsid w:val="0007760C"/>
    <w:rsid w:val="00086D80"/>
    <w:rsid w:val="000A0985"/>
    <w:rsid w:val="000A3FDD"/>
    <w:rsid w:val="000B3EB6"/>
    <w:rsid w:val="000C4D48"/>
    <w:rsid w:val="000E56E6"/>
    <w:rsid w:val="000F20D9"/>
    <w:rsid w:val="00105778"/>
    <w:rsid w:val="00105AEB"/>
    <w:rsid w:val="001062BC"/>
    <w:rsid w:val="001141E1"/>
    <w:rsid w:val="00114AFA"/>
    <w:rsid w:val="001219B5"/>
    <w:rsid w:val="00130CF8"/>
    <w:rsid w:val="00136053"/>
    <w:rsid w:val="00136E42"/>
    <w:rsid w:val="001453D0"/>
    <w:rsid w:val="00174067"/>
    <w:rsid w:val="00174C31"/>
    <w:rsid w:val="00181A90"/>
    <w:rsid w:val="00185322"/>
    <w:rsid w:val="00187DB3"/>
    <w:rsid w:val="001A2E85"/>
    <w:rsid w:val="001B4520"/>
    <w:rsid w:val="001C47D8"/>
    <w:rsid w:val="001E7B39"/>
    <w:rsid w:val="001F1AA5"/>
    <w:rsid w:val="0022178B"/>
    <w:rsid w:val="002226A5"/>
    <w:rsid w:val="00232355"/>
    <w:rsid w:val="00242F46"/>
    <w:rsid w:val="002440B8"/>
    <w:rsid w:val="002511CD"/>
    <w:rsid w:val="00253BB4"/>
    <w:rsid w:val="00254468"/>
    <w:rsid w:val="00256FE6"/>
    <w:rsid w:val="002641E6"/>
    <w:rsid w:val="00274785"/>
    <w:rsid w:val="002775AB"/>
    <w:rsid w:val="00295BEE"/>
    <w:rsid w:val="00297925"/>
    <w:rsid w:val="002A7ACB"/>
    <w:rsid w:val="002B2EC9"/>
    <w:rsid w:val="002B2FA2"/>
    <w:rsid w:val="002B3A75"/>
    <w:rsid w:val="002C0839"/>
    <w:rsid w:val="002C6BFA"/>
    <w:rsid w:val="002C7B03"/>
    <w:rsid w:val="002E6487"/>
    <w:rsid w:val="002F3ECF"/>
    <w:rsid w:val="0030241E"/>
    <w:rsid w:val="00323D1C"/>
    <w:rsid w:val="00326A3B"/>
    <w:rsid w:val="003440F8"/>
    <w:rsid w:val="003453A3"/>
    <w:rsid w:val="00350D11"/>
    <w:rsid w:val="00362A02"/>
    <w:rsid w:val="003750AE"/>
    <w:rsid w:val="00390B93"/>
    <w:rsid w:val="00393F76"/>
    <w:rsid w:val="003A1B9E"/>
    <w:rsid w:val="003A511B"/>
    <w:rsid w:val="003B5C09"/>
    <w:rsid w:val="003C50C2"/>
    <w:rsid w:val="003D53D7"/>
    <w:rsid w:val="003E3A69"/>
    <w:rsid w:val="003E59C8"/>
    <w:rsid w:val="003F427C"/>
    <w:rsid w:val="003F5BF6"/>
    <w:rsid w:val="003F616F"/>
    <w:rsid w:val="00441374"/>
    <w:rsid w:val="00443429"/>
    <w:rsid w:val="00444DA6"/>
    <w:rsid w:val="004877C3"/>
    <w:rsid w:val="004B2C6A"/>
    <w:rsid w:val="004B514B"/>
    <w:rsid w:val="004B781E"/>
    <w:rsid w:val="004D1191"/>
    <w:rsid w:val="004E3D44"/>
    <w:rsid w:val="004E613E"/>
    <w:rsid w:val="004E61F2"/>
    <w:rsid w:val="004E6625"/>
    <w:rsid w:val="004F36AC"/>
    <w:rsid w:val="004F6C21"/>
    <w:rsid w:val="004F7C34"/>
    <w:rsid w:val="00505FEA"/>
    <w:rsid w:val="00516A85"/>
    <w:rsid w:val="00520B83"/>
    <w:rsid w:val="0053413E"/>
    <w:rsid w:val="00551987"/>
    <w:rsid w:val="0055238C"/>
    <w:rsid w:val="00565B87"/>
    <w:rsid w:val="005841F1"/>
    <w:rsid w:val="00590475"/>
    <w:rsid w:val="00596582"/>
    <w:rsid w:val="005A793F"/>
    <w:rsid w:val="005D4BA4"/>
    <w:rsid w:val="005F7956"/>
    <w:rsid w:val="00601B69"/>
    <w:rsid w:val="00606494"/>
    <w:rsid w:val="00606616"/>
    <w:rsid w:val="00613CDF"/>
    <w:rsid w:val="00614E9F"/>
    <w:rsid w:val="0062000C"/>
    <w:rsid w:val="0062505A"/>
    <w:rsid w:val="00630980"/>
    <w:rsid w:val="0066390C"/>
    <w:rsid w:val="00663AE7"/>
    <w:rsid w:val="00673AAE"/>
    <w:rsid w:val="006742FE"/>
    <w:rsid w:val="0068467B"/>
    <w:rsid w:val="006A73F8"/>
    <w:rsid w:val="006B49F6"/>
    <w:rsid w:val="006B710B"/>
    <w:rsid w:val="006C17FB"/>
    <w:rsid w:val="006E21E2"/>
    <w:rsid w:val="006E3D9B"/>
    <w:rsid w:val="00702584"/>
    <w:rsid w:val="00710C2D"/>
    <w:rsid w:val="00715F4E"/>
    <w:rsid w:val="00733204"/>
    <w:rsid w:val="00735D7C"/>
    <w:rsid w:val="007424F1"/>
    <w:rsid w:val="0076081B"/>
    <w:rsid w:val="00773014"/>
    <w:rsid w:val="00793534"/>
    <w:rsid w:val="007A37CD"/>
    <w:rsid w:val="007B3A67"/>
    <w:rsid w:val="007B5017"/>
    <w:rsid w:val="007D30CE"/>
    <w:rsid w:val="007F3011"/>
    <w:rsid w:val="007F3F65"/>
    <w:rsid w:val="0080352D"/>
    <w:rsid w:val="00831213"/>
    <w:rsid w:val="00831B70"/>
    <w:rsid w:val="00835E37"/>
    <w:rsid w:val="00836753"/>
    <w:rsid w:val="00837DED"/>
    <w:rsid w:val="00855D87"/>
    <w:rsid w:val="00860472"/>
    <w:rsid w:val="008638F2"/>
    <w:rsid w:val="00866CBD"/>
    <w:rsid w:val="00877A19"/>
    <w:rsid w:val="00886EEB"/>
    <w:rsid w:val="0089733A"/>
    <w:rsid w:val="008B4CE5"/>
    <w:rsid w:val="008B7707"/>
    <w:rsid w:val="008C12DE"/>
    <w:rsid w:val="008D5337"/>
    <w:rsid w:val="008E35B4"/>
    <w:rsid w:val="008F0597"/>
    <w:rsid w:val="009015BA"/>
    <w:rsid w:val="00903015"/>
    <w:rsid w:val="00913FE9"/>
    <w:rsid w:val="009161F2"/>
    <w:rsid w:val="009229B0"/>
    <w:rsid w:val="009357D2"/>
    <w:rsid w:val="00937ACB"/>
    <w:rsid w:val="00947ADA"/>
    <w:rsid w:val="00947CE9"/>
    <w:rsid w:val="0095182D"/>
    <w:rsid w:val="0096382C"/>
    <w:rsid w:val="009652F7"/>
    <w:rsid w:val="00976856"/>
    <w:rsid w:val="009B161B"/>
    <w:rsid w:val="009B4F87"/>
    <w:rsid w:val="009B524F"/>
    <w:rsid w:val="009D0664"/>
    <w:rsid w:val="009D7FFE"/>
    <w:rsid w:val="009E4F87"/>
    <w:rsid w:val="009E5E39"/>
    <w:rsid w:val="00A27E26"/>
    <w:rsid w:val="00A3537D"/>
    <w:rsid w:val="00A42618"/>
    <w:rsid w:val="00A47BA9"/>
    <w:rsid w:val="00A62665"/>
    <w:rsid w:val="00A679E5"/>
    <w:rsid w:val="00A82ACB"/>
    <w:rsid w:val="00A94B2F"/>
    <w:rsid w:val="00AA044A"/>
    <w:rsid w:val="00AB271B"/>
    <w:rsid w:val="00AC2FEA"/>
    <w:rsid w:val="00AC309F"/>
    <w:rsid w:val="00AC7742"/>
    <w:rsid w:val="00AF23A5"/>
    <w:rsid w:val="00AF46AF"/>
    <w:rsid w:val="00B0140E"/>
    <w:rsid w:val="00B073D2"/>
    <w:rsid w:val="00B12980"/>
    <w:rsid w:val="00B33835"/>
    <w:rsid w:val="00B36603"/>
    <w:rsid w:val="00B37CEA"/>
    <w:rsid w:val="00B764BC"/>
    <w:rsid w:val="00B91DC0"/>
    <w:rsid w:val="00BA597E"/>
    <w:rsid w:val="00BA6ADC"/>
    <w:rsid w:val="00BD4F44"/>
    <w:rsid w:val="00BE06C0"/>
    <w:rsid w:val="00BE25F8"/>
    <w:rsid w:val="00BE2CD2"/>
    <w:rsid w:val="00BF1A78"/>
    <w:rsid w:val="00BF4E9D"/>
    <w:rsid w:val="00C00DF1"/>
    <w:rsid w:val="00C054DE"/>
    <w:rsid w:val="00C07B44"/>
    <w:rsid w:val="00C15507"/>
    <w:rsid w:val="00C238D3"/>
    <w:rsid w:val="00C25C7D"/>
    <w:rsid w:val="00C50B9F"/>
    <w:rsid w:val="00C8025D"/>
    <w:rsid w:val="00C82E9A"/>
    <w:rsid w:val="00C83114"/>
    <w:rsid w:val="00C92B01"/>
    <w:rsid w:val="00CB085A"/>
    <w:rsid w:val="00CB0D9B"/>
    <w:rsid w:val="00CB424C"/>
    <w:rsid w:val="00CD1A03"/>
    <w:rsid w:val="00CD1AC1"/>
    <w:rsid w:val="00CD1B94"/>
    <w:rsid w:val="00CD7EAD"/>
    <w:rsid w:val="00D14188"/>
    <w:rsid w:val="00D22F5B"/>
    <w:rsid w:val="00D232DF"/>
    <w:rsid w:val="00D378E1"/>
    <w:rsid w:val="00D62679"/>
    <w:rsid w:val="00D659E8"/>
    <w:rsid w:val="00D6742D"/>
    <w:rsid w:val="00D7235A"/>
    <w:rsid w:val="00D74BD1"/>
    <w:rsid w:val="00D97524"/>
    <w:rsid w:val="00DD5FD9"/>
    <w:rsid w:val="00DE48CE"/>
    <w:rsid w:val="00DE58FC"/>
    <w:rsid w:val="00E00073"/>
    <w:rsid w:val="00E020A1"/>
    <w:rsid w:val="00E04FA0"/>
    <w:rsid w:val="00E117E7"/>
    <w:rsid w:val="00E16663"/>
    <w:rsid w:val="00E167F7"/>
    <w:rsid w:val="00E44FA1"/>
    <w:rsid w:val="00E511CE"/>
    <w:rsid w:val="00E52944"/>
    <w:rsid w:val="00E65BF8"/>
    <w:rsid w:val="00E775D7"/>
    <w:rsid w:val="00EA3DBA"/>
    <w:rsid w:val="00EA49FA"/>
    <w:rsid w:val="00EB7723"/>
    <w:rsid w:val="00EC73C7"/>
    <w:rsid w:val="00ED78E8"/>
    <w:rsid w:val="00EF5D79"/>
    <w:rsid w:val="00F25815"/>
    <w:rsid w:val="00F30A14"/>
    <w:rsid w:val="00F522B4"/>
    <w:rsid w:val="00F66379"/>
    <w:rsid w:val="00F91C93"/>
    <w:rsid w:val="00F969BF"/>
    <w:rsid w:val="00F96D7F"/>
    <w:rsid w:val="00FA1BCE"/>
    <w:rsid w:val="00FB1944"/>
    <w:rsid w:val="00FB1F29"/>
    <w:rsid w:val="00FC0BBB"/>
    <w:rsid w:val="00FD1783"/>
    <w:rsid w:val="00FD5B51"/>
    <w:rsid w:val="00FE39C0"/>
    <w:rsid w:val="00FE4281"/>
    <w:rsid w:val="00FF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96370A"/>
  <w15:docId w15:val="{31A9C269-2500-1547-B1FA-30BADD8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E58FC"/>
    <w:pPr>
      <w:keepNext/>
      <w:keepLines/>
      <w:spacing w:before="120" w:after="0" w:line="276" w:lineRule="auto"/>
      <w:outlineLvl w:val="2"/>
    </w:pPr>
    <w:rPr>
      <w:rFonts w:ascii="Lato" w:eastAsia="Lato" w:hAnsi="Lato" w:cs="Lato"/>
      <w:color w:val="666666"/>
      <w:sz w:val="18"/>
      <w:szCs w:val="18"/>
      <w:lang w:val="es-419"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CB"/>
  </w:style>
  <w:style w:type="paragraph" w:styleId="Footer">
    <w:name w:val="footer"/>
    <w:basedOn w:val="Normal"/>
    <w:link w:val="FooterChar"/>
    <w:unhideWhenUsed/>
    <w:rsid w:val="0093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CB"/>
  </w:style>
  <w:style w:type="paragraph" w:styleId="BalloonText">
    <w:name w:val="Balloon Text"/>
    <w:basedOn w:val="Normal"/>
    <w:link w:val="BalloonTextChar"/>
    <w:uiPriority w:val="99"/>
    <w:semiHidden/>
    <w:unhideWhenUsed/>
    <w:rsid w:val="00C07B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44"/>
    <w:rPr>
      <w:rFonts w:ascii="Lucida Grande" w:hAnsi="Lucida Grande" w:cs="Lucida Grande"/>
      <w:sz w:val="18"/>
      <w:szCs w:val="18"/>
    </w:rPr>
  </w:style>
  <w:style w:type="character" w:styleId="Hyperlink">
    <w:name w:val="Hyperlink"/>
    <w:uiPriority w:val="99"/>
    <w:unhideWhenUsed/>
    <w:rsid w:val="00860472"/>
    <w:rPr>
      <w:color w:val="0000FF"/>
      <w:u w:val="single"/>
    </w:rPr>
  </w:style>
  <w:style w:type="character" w:styleId="UnresolvedMention">
    <w:name w:val="Unresolved Mention"/>
    <w:basedOn w:val="DefaultParagraphFont"/>
    <w:uiPriority w:val="99"/>
    <w:semiHidden/>
    <w:unhideWhenUsed/>
    <w:rsid w:val="00903015"/>
    <w:rPr>
      <w:color w:val="605E5C"/>
      <w:shd w:val="clear" w:color="auto" w:fill="E1DFDD"/>
    </w:rPr>
  </w:style>
  <w:style w:type="character" w:styleId="CommentReference">
    <w:name w:val="annotation reference"/>
    <w:basedOn w:val="DefaultParagraphFont"/>
    <w:uiPriority w:val="99"/>
    <w:semiHidden/>
    <w:unhideWhenUsed/>
    <w:rsid w:val="00733204"/>
    <w:rPr>
      <w:sz w:val="16"/>
      <w:szCs w:val="16"/>
    </w:rPr>
  </w:style>
  <w:style w:type="paragraph" w:styleId="CommentText">
    <w:name w:val="annotation text"/>
    <w:basedOn w:val="Normal"/>
    <w:link w:val="CommentTextChar"/>
    <w:uiPriority w:val="99"/>
    <w:unhideWhenUsed/>
    <w:rsid w:val="00733204"/>
    <w:pPr>
      <w:spacing w:line="240" w:lineRule="auto"/>
    </w:pPr>
    <w:rPr>
      <w:sz w:val="20"/>
      <w:szCs w:val="20"/>
    </w:rPr>
  </w:style>
  <w:style w:type="character" w:customStyle="1" w:styleId="CommentTextChar">
    <w:name w:val="Comment Text Char"/>
    <w:basedOn w:val="DefaultParagraphFont"/>
    <w:link w:val="CommentText"/>
    <w:uiPriority w:val="99"/>
    <w:rsid w:val="00733204"/>
    <w:rPr>
      <w:sz w:val="20"/>
      <w:szCs w:val="20"/>
    </w:rPr>
  </w:style>
  <w:style w:type="paragraph" w:styleId="CommentSubject">
    <w:name w:val="annotation subject"/>
    <w:basedOn w:val="CommentText"/>
    <w:next w:val="CommentText"/>
    <w:link w:val="CommentSubjectChar"/>
    <w:uiPriority w:val="99"/>
    <w:semiHidden/>
    <w:unhideWhenUsed/>
    <w:rsid w:val="00733204"/>
    <w:rPr>
      <w:b/>
      <w:bCs/>
    </w:rPr>
  </w:style>
  <w:style w:type="character" w:customStyle="1" w:styleId="CommentSubjectChar">
    <w:name w:val="Comment Subject Char"/>
    <w:basedOn w:val="CommentTextChar"/>
    <w:link w:val="CommentSubject"/>
    <w:uiPriority w:val="99"/>
    <w:semiHidden/>
    <w:rsid w:val="00733204"/>
    <w:rPr>
      <w:b/>
      <w:bCs/>
      <w:sz w:val="20"/>
      <w:szCs w:val="20"/>
    </w:rPr>
  </w:style>
  <w:style w:type="character" w:customStyle="1" w:styleId="Heading3Char">
    <w:name w:val="Heading 3 Char"/>
    <w:basedOn w:val="DefaultParagraphFont"/>
    <w:link w:val="Heading3"/>
    <w:uiPriority w:val="9"/>
    <w:rsid w:val="00DE58FC"/>
    <w:rPr>
      <w:rFonts w:ascii="Lato" w:eastAsia="Lato" w:hAnsi="Lato" w:cs="Lato"/>
      <w:color w:val="666666"/>
      <w:sz w:val="18"/>
      <w:szCs w:val="18"/>
      <w:lang w:val="es-419" w:eastAsia="es-MX"/>
    </w:rPr>
  </w:style>
  <w:style w:type="paragraph" w:styleId="ListParagraph">
    <w:name w:val="List Paragraph"/>
    <w:basedOn w:val="Normal"/>
    <w:uiPriority w:val="34"/>
    <w:qFormat/>
    <w:rsid w:val="00DE58FC"/>
    <w:pPr>
      <w:spacing w:before="120" w:after="0" w:line="276" w:lineRule="auto"/>
      <w:ind w:left="720"/>
      <w:contextualSpacing/>
    </w:pPr>
    <w:rPr>
      <w:rFonts w:ascii="Lato" w:eastAsia="Lato" w:hAnsi="Lato" w:cs="Lato"/>
      <w:lang w:val="es-419" w:eastAsia="es-MX"/>
    </w:rPr>
  </w:style>
  <w:style w:type="paragraph" w:customStyle="1" w:styleId="Cuerpo">
    <w:name w:val="Cuerpo"/>
    <w:rsid w:val="00DE58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3F5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495">
      <w:bodyDiv w:val="1"/>
      <w:marLeft w:val="0"/>
      <w:marRight w:val="0"/>
      <w:marTop w:val="0"/>
      <w:marBottom w:val="0"/>
      <w:divBdr>
        <w:top w:val="none" w:sz="0" w:space="0" w:color="auto"/>
        <w:left w:val="none" w:sz="0" w:space="0" w:color="auto"/>
        <w:bottom w:val="none" w:sz="0" w:space="0" w:color="auto"/>
        <w:right w:val="none" w:sz="0" w:space="0" w:color="auto"/>
      </w:divBdr>
    </w:div>
    <w:div w:id="188876406">
      <w:bodyDiv w:val="1"/>
      <w:marLeft w:val="0"/>
      <w:marRight w:val="0"/>
      <w:marTop w:val="0"/>
      <w:marBottom w:val="0"/>
      <w:divBdr>
        <w:top w:val="none" w:sz="0" w:space="0" w:color="auto"/>
        <w:left w:val="none" w:sz="0" w:space="0" w:color="auto"/>
        <w:bottom w:val="none" w:sz="0" w:space="0" w:color="auto"/>
        <w:right w:val="none" w:sz="0" w:space="0" w:color="auto"/>
      </w:divBdr>
      <w:divsChild>
        <w:div w:id="1293246291">
          <w:marLeft w:val="0"/>
          <w:marRight w:val="0"/>
          <w:marTop w:val="0"/>
          <w:marBottom w:val="0"/>
          <w:divBdr>
            <w:top w:val="single" w:sz="2" w:space="0" w:color="E3E3E3"/>
            <w:left w:val="single" w:sz="2" w:space="0" w:color="E3E3E3"/>
            <w:bottom w:val="single" w:sz="2" w:space="0" w:color="E3E3E3"/>
            <w:right w:val="single" w:sz="2" w:space="0" w:color="E3E3E3"/>
          </w:divBdr>
          <w:divsChild>
            <w:div w:id="1142036807">
              <w:marLeft w:val="0"/>
              <w:marRight w:val="0"/>
              <w:marTop w:val="0"/>
              <w:marBottom w:val="0"/>
              <w:divBdr>
                <w:top w:val="single" w:sz="2" w:space="0" w:color="E3E3E3"/>
                <w:left w:val="single" w:sz="2" w:space="0" w:color="E3E3E3"/>
                <w:bottom w:val="single" w:sz="2" w:space="0" w:color="E3E3E3"/>
                <w:right w:val="single" w:sz="2" w:space="0" w:color="E3E3E3"/>
              </w:divBdr>
              <w:divsChild>
                <w:div w:id="825630163">
                  <w:marLeft w:val="0"/>
                  <w:marRight w:val="0"/>
                  <w:marTop w:val="0"/>
                  <w:marBottom w:val="0"/>
                  <w:divBdr>
                    <w:top w:val="single" w:sz="2" w:space="0" w:color="E3E3E3"/>
                    <w:left w:val="single" w:sz="2" w:space="0" w:color="E3E3E3"/>
                    <w:bottom w:val="single" w:sz="2" w:space="0" w:color="E3E3E3"/>
                    <w:right w:val="single" w:sz="2" w:space="0" w:color="E3E3E3"/>
                  </w:divBdr>
                  <w:divsChild>
                    <w:div w:id="692878740">
                      <w:marLeft w:val="0"/>
                      <w:marRight w:val="0"/>
                      <w:marTop w:val="0"/>
                      <w:marBottom w:val="0"/>
                      <w:divBdr>
                        <w:top w:val="single" w:sz="2" w:space="0" w:color="E3E3E3"/>
                        <w:left w:val="single" w:sz="2" w:space="0" w:color="E3E3E3"/>
                        <w:bottom w:val="single" w:sz="2" w:space="0" w:color="E3E3E3"/>
                        <w:right w:val="single" w:sz="2" w:space="0" w:color="E3E3E3"/>
                      </w:divBdr>
                      <w:divsChild>
                        <w:div w:id="2014844083">
                          <w:marLeft w:val="0"/>
                          <w:marRight w:val="0"/>
                          <w:marTop w:val="0"/>
                          <w:marBottom w:val="0"/>
                          <w:divBdr>
                            <w:top w:val="single" w:sz="2" w:space="0" w:color="E3E3E3"/>
                            <w:left w:val="single" w:sz="2" w:space="0" w:color="E3E3E3"/>
                            <w:bottom w:val="single" w:sz="2" w:space="0" w:color="E3E3E3"/>
                            <w:right w:val="single" w:sz="2" w:space="0" w:color="E3E3E3"/>
                          </w:divBdr>
                          <w:divsChild>
                            <w:div w:id="941642564">
                              <w:marLeft w:val="0"/>
                              <w:marRight w:val="0"/>
                              <w:marTop w:val="100"/>
                              <w:marBottom w:val="100"/>
                              <w:divBdr>
                                <w:top w:val="single" w:sz="2" w:space="0" w:color="E3E3E3"/>
                                <w:left w:val="single" w:sz="2" w:space="0" w:color="E3E3E3"/>
                                <w:bottom w:val="single" w:sz="2" w:space="0" w:color="E3E3E3"/>
                                <w:right w:val="single" w:sz="2" w:space="0" w:color="E3E3E3"/>
                              </w:divBdr>
                              <w:divsChild>
                                <w:div w:id="75984515">
                                  <w:marLeft w:val="0"/>
                                  <w:marRight w:val="0"/>
                                  <w:marTop w:val="0"/>
                                  <w:marBottom w:val="0"/>
                                  <w:divBdr>
                                    <w:top w:val="single" w:sz="2" w:space="0" w:color="E3E3E3"/>
                                    <w:left w:val="single" w:sz="2" w:space="0" w:color="E3E3E3"/>
                                    <w:bottom w:val="single" w:sz="2" w:space="0" w:color="E3E3E3"/>
                                    <w:right w:val="single" w:sz="2" w:space="0" w:color="E3E3E3"/>
                                  </w:divBdr>
                                  <w:divsChild>
                                    <w:div w:id="1152602478">
                                      <w:marLeft w:val="0"/>
                                      <w:marRight w:val="0"/>
                                      <w:marTop w:val="0"/>
                                      <w:marBottom w:val="0"/>
                                      <w:divBdr>
                                        <w:top w:val="single" w:sz="2" w:space="0" w:color="E3E3E3"/>
                                        <w:left w:val="single" w:sz="2" w:space="0" w:color="E3E3E3"/>
                                        <w:bottom w:val="single" w:sz="2" w:space="0" w:color="E3E3E3"/>
                                        <w:right w:val="single" w:sz="2" w:space="0" w:color="E3E3E3"/>
                                      </w:divBdr>
                                      <w:divsChild>
                                        <w:div w:id="1960066764">
                                          <w:marLeft w:val="0"/>
                                          <w:marRight w:val="0"/>
                                          <w:marTop w:val="0"/>
                                          <w:marBottom w:val="0"/>
                                          <w:divBdr>
                                            <w:top w:val="single" w:sz="2" w:space="0" w:color="E3E3E3"/>
                                            <w:left w:val="single" w:sz="2" w:space="0" w:color="E3E3E3"/>
                                            <w:bottom w:val="single" w:sz="2" w:space="0" w:color="E3E3E3"/>
                                            <w:right w:val="single" w:sz="2" w:space="0" w:color="E3E3E3"/>
                                          </w:divBdr>
                                          <w:divsChild>
                                            <w:div w:id="1551763476">
                                              <w:marLeft w:val="0"/>
                                              <w:marRight w:val="0"/>
                                              <w:marTop w:val="0"/>
                                              <w:marBottom w:val="0"/>
                                              <w:divBdr>
                                                <w:top w:val="single" w:sz="2" w:space="0" w:color="E3E3E3"/>
                                                <w:left w:val="single" w:sz="2" w:space="0" w:color="E3E3E3"/>
                                                <w:bottom w:val="single" w:sz="2" w:space="0" w:color="E3E3E3"/>
                                                <w:right w:val="single" w:sz="2" w:space="0" w:color="E3E3E3"/>
                                              </w:divBdr>
                                              <w:divsChild>
                                                <w:div w:id="129255385">
                                                  <w:marLeft w:val="0"/>
                                                  <w:marRight w:val="0"/>
                                                  <w:marTop w:val="0"/>
                                                  <w:marBottom w:val="0"/>
                                                  <w:divBdr>
                                                    <w:top w:val="single" w:sz="2" w:space="0" w:color="E3E3E3"/>
                                                    <w:left w:val="single" w:sz="2" w:space="0" w:color="E3E3E3"/>
                                                    <w:bottom w:val="single" w:sz="2" w:space="0" w:color="E3E3E3"/>
                                                    <w:right w:val="single" w:sz="2" w:space="0" w:color="E3E3E3"/>
                                                  </w:divBdr>
                                                  <w:divsChild>
                                                    <w:div w:id="1415199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0084350">
          <w:marLeft w:val="0"/>
          <w:marRight w:val="0"/>
          <w:marTop w:val="0"/>
          <w:marBottom w:val="0"/>
          <w:divBdr>
            <w:top w:val="none" w:sz="0" w:space="0" w:color="auto"/>
            <w:left w:val="none" w:sz="0" w:space="0" w:color="auto"/>
            <w:bottom w:val="none" w:sz="0" w:space="0" w:color="auto"/>
            <w:right w:val="none" w:sz="0" w:space="0" w:color="auto"/>
          </w:divBdr>
          <w:divsChild>
            <w:div w:id="1966084874">
              <w:marLeft w:val="0"/>
              <w:marRight w:val="0"/>
              <w:marTop w:val="0"/>
              <w:marBottom w:val="0"/>
              <w:divBdr>
                <w:top w:val="single" w:sz="2" w:space="0" w:color="E3E3E3"/>
                <w:left w:val="single" w:sz="2" w:space="0" w:color="E3E3E3"/>
                <w:bottom w:val="single" w:sz="2" w:space="0" w:color="E3E3E3"/>
                <w:right w:val="single" w:sz="2" w:space="0" w:color="E3E3E3"/>
              </w:divBdr>
              <w:divsChild>
                <w:div w:id="7157850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35166967">
      <w:bodyDiv w:val="1"/>
      <w:marLeft w:val="0"/>
      <w:marRight w:val="0"/>
      <w:marTop w:val="0"/>
      <w:marBottom w:val="0"/>
      <w:divBdr>
        <w:top w:val="none" w:sz="0" w:space="0" w:color="auto"/>
        <w:left w:val="none" w:sz="0" w:space="0" w:color="auto"/>
        <w:bottom w:val="none" w:sz="0" w:space="0" w:color="auto"/>
        <w:right w:val="none" w:sz="0" w:space="0" w:color="auto"/>
      </w:divBdr>
      <w:divsChild>
        <w:div w:id="912857706">
          <w:marLeft w:val="0"/>
          <w:marRight w:val="0"/>
          <w:marTop w:val="0"/>
          <w:marBottom w:val="0"/>
          <w:divBdr>
            <w:top w:val="single" w:sz="2" w:space="0" w:color="E3E3E3"/>
            <w:left w:val="single" w:sz="2" w:space="0" w:color="E3E3E3"/>
            <w:bottom w:val="single" w:sz="2" w:space="0" w:color="E3E3E3"/>
            <w:right w:val="single" w:sz="2" w:space="0" w:color="E3E3E3"/>
          </w:divBdr>
          <w:divsChild>
            <w:div w:id="1337998141">
              <w:marLeft w:val="0"/>
              <w:marRight w:val="0"/>
              <w:marTop w:val="0"/>
              <w:marBottom w:val="0"/>
              <w:divBdr>
                <w:top w:val="single" w:sz="2" w:space="0" w:color="E3E3E3"/>
                <w:left w:val="single" w:sz="2" w:space="0" w:color="E3E3E3"/>
                <w:bottom w:val="single" w:sz="2" w:space="0" w:color="E3E3E3"/>
                <w:right w:val="single" w:sz="2" w:space="0" w:color="E3E3E3"/>
              </w:divBdr>
              <w:divsChild>
                <w:div w:id="169609415">
                  <w:marLeft w:val="0"/>
                  <w:marRight w:val="0"/>
                  <w:marTop w:val="0"/>
                  <w:marBottom w:val="0"/>
                  <w:divBdr>
                    <w:top w:val="single" w:sz="2" w:space="0" w:color="E3E3E3"/>
                    <w:left w:val="single" w:sz="2" w:space="0" w:color="E3E3E3"/>
                    <w:bottom w:val="single" w:sz="2" w:space="0" w:color="E3E3E3"/>
                    <w:right w:val="single" w:sz="2" w:space="0" w:color="E3E3E3"/>
                  </w:divBdr>
                  <w:divsChild>
                    <w:div w:id="628975153">
                      <w:marLeft w:val="0"/>
                      <w:marRight w:val="0"/>
                      <w:marTop w:val="0"/>
                      <w:marBottom w:val="0"/>
                      <w:divBdr>
                        <w:top w:val="single" w:sz="2" w:space="0" w:color="E3E3E3"/>
                        <w:left w:val="single" w:sz="2" w:space="0" w:color="E3E3E3"/>
                        <w:bottom w:val="single" w:sz="2" w:space="0" w:color="E3E3E3"/>
                        <w:right w:val="single" w:sz="2" w:space="0" w:color="E3E3E3"/>
                      </w:divBdr>
                      <w:divsChild>
                        <w:div w:id="1865436967">
                          <w:marLeft w:val="0"/>
                          <w:marRight w:val="0"/>
                          <w:marTop w:val="0"/>
                          <w:marBottom w:val="0"/>
                          <w:divBdr>
                            <w:top w:val="single" w:sz="2" w:space="0" w:color="E3E3E3"/>
                            <w:left w:val="single" w:sz="2" w:space="0" w:color="E3E3E3"/>
                            <w:bottom w:val="single" w:sz="2" w:space="0" w:color="E3E3E3"/>
                            <w:right w:val="single" w:sz="2" w:space="0" w:color="E3E3E3"/>
                          </w:divBdr>
                          <w:divsChild>
                            <w:div w:id="150408776">
                              <w:marLeft w:val="0"/>
                              <w:marRight w:val="0"/>
                              <w:marTop w:val="100"/>
                              <w:marBottom w:val="100"/>
                              <w:divBdr>
                                <w:top w:val="single" w:sz="2" w:space="0" w:color="E3E3E3"/>
                                <w:left w:val="single" w:sz="2" w:space="0" w:color="E3E3E3"/>
                                <w:bottom w:val="single" w:sz="2" w:space="0" w:color="E3E3E3"/>
                                <w:right w:val="single" w:sz="2" w:space="0" w:color="E3E3E3"/>
                              </w:divBdr>
                              <w:divsChild>
                                <w:div w:id="845436694">
                                  <w:marLeft w:val="0"/>
                                  <w:marRight w:val="0"/>
                                  <w:marTop w:val="0"/>
                                  <w:marBottom w:val="0"/>
                                  <w:divBdr>
                                    <w:top w:val="single" w:sz="2" w:space="0" w:color="E3E3E3"/>
                                    <w:left w:val="single" w:sz="2" w:space="0" w:color="E3E3E3"/>
                                    <w:bottom w:val="single" w:sz="2" w:space="0" w:color="E3E3E3"/>
                                    <w:right w:val="single" w:sz="2" w:space="0" w:color="E3E3E3"/>
                                  </w:divBdr>
                                  <w:divsChild>
                                    <w:div w:id="1680429156">
                                      <w:marLeft w:val="0"/>
                                      <w:marRight w:val="0"/>
                                      <w:marTop w:val="0"/>
                                      <w:marBottom w:val="0"/>
                                      <w:divBdr>
                                        <w:top w:val="single" w:sz="2" w:space="0" w:color="E3E3E3"/>
                                        <w:left w:val="single" w:sz="2" w:space="0" w:color="E3E3E3"/>
                                        <w:bottom w:val="single" w:sz="2" w:space="0" w:color="E3E3E3"/>
                                        <w:right w:val="single" w:sz="2" w:space="0" w:color="E3E3E3"/>
                                      </w:divBdr>
                                      <w:divsChild>
                                        <w:div w:id="1303852705">
                                          <w:marLeft w:val="0"/>
                                          <w:marRight w:val="0"/>
                                          <w:marTop w:val="0"/>
                                          <w:marBottom w:val="0"/>
                                          <w:divBdr>
                                            <w:top w:val="single" w:sz="2" w:space="0" w:color="E3E3E3"/>
                                            <w:left w:val="single" w:sz="2" w:space="0" w:color="E3E3E3"/>
                                            <w:bottom w:val="single" w:sz="2" w:space="0" w:color="E3E3E3"/>
                                            <w:right w:val="single" w:sz="2" w:space="0" w:color="E3E3E3"/>
                                          </w:divBdr>
                                          <w:divsChild>
                                            <w:div w:id="1598051142">
                                              <w:marLeft w:val="0"/>
                                              <w:marRight w:val="0"/>
                                              <w:marTop w:val="0"/>
                                              <w:marBottom w:val="0"/>
                                              <w:divBdr>
                                                <w:top w:val="single" w:sz="2" w:space="0" w:color="E3E3E3"/>
                                                <w:left w:val="single" w:sz="2" w:space="0" w:color="E3E3E3"/>
                                                <w:bottom w:val="single" w:sz="2" w:space="0" w:color="E3E3E3"/>
                                                <w:right w:val="single" w:sz="2" w:space="0" w:color="E3E3E3"/>
                                              </w:divBdr>
                                              <w:divsChild>
                                                <w:div w:id="472329171">
                                                  <w:marLeft w:val="0"/>
                                                  <w:marRight w:val="0"/>
                                                  <w:marTop w:val="0"/>
                                                  <w:marBottom w:val="0"/>
                                                  <w:divBdr>
                                                    <w:top w:val="single" w:sz="2" w:space="0" w:color="E3E3E3"/>
                                                    <w:left w:val="single" w:sz="2" w:space="0" w:color="E3E3E3"/>
                                                    <w:bottom w:val="single" w:sz="2" w:space="0" w:color="E3E3E3"/>
                                                    <w:right w:val="single" w:sz="2" w:space="0" w:color="E3E3E3"/>
                                                  </w:divBdr>
                                                  <w:divsChild>
                                                    <w:div w:id="692070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57415573">
          <w:marLeft w:val="0"/>
          <w:marRight w:val="0"/>
          <w:marTop w:val="0"/>
          <w:marBottom w:val="0"/>
          <w:divBdr>
            <w:top w:val="none" w:sz="0" w:space="0" w:color="auto"/>
            <w:left w:val="none" w:sz="0" w:space="0" w:color="auto"/>
            <w:bottom w:val="none" w:sz="0" w:space="0" w:color="auto"/>
            <w:right w:val="none" w:sz="0" w:space="0" w:color="auto"/>
          </w:divBdr>
          <w:divsChild>
            <w:div w:id="95298939">
              <w:marLeft w:val="0"/>
              <w:marRight w:val="0"/>
              <w:marTop w:val="0"/>
              <w:marBottom w:val="0"/>
              <w:divBdr>
                <w:top w:val="single" w:sz="2" w:space="0" w:color="E3E3E3"/>
                <w:left w:val="single" w:sz="2" w:space="0" w:color="E3E3E3"/>
                <w:bottom w:val="single" w:sz="2" w:space="0" w:color="E3E3E3"/>
                <w:right w:val="single" w:sz="2" w:space="0" w:color="E3E3E3"/>
              </w:divBdr>
              <w:divsChild>
                <w:div w:id="1597593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97962673">
      <w:bodyDiv w:val="1"/>
      <w:marLeft w:val="0"/>
      <w:marRight w:val="0"/>
      <w:marTop w:val="0"/>
      <w:marBottom w:val="0"/>
      <w:divBdr>
        <w:top w:val="none" w:sz="0" w:space="0" w:color="auto"/>
        <w:left w:val="none" w:sz="0" w:space="0" w:color="auto"/>
        <w:bottom w:val="none" w:sz="0" w:space="0" w:color="auto"/>
        <w:right w:val="none" w:sz="0" w:space="0" w:color="auto"/>
      </w:divBdr>
    </w:div>
    <w:div w:id="615868983">
      <w:bodyDiv w:val="1"/>
      <w:marLeft w:val="0"/>
      <w:marRight w:val="0"/>
      <w:marTop w:val="0"/>
      <w:marBottom w:val="0"/>
      <w:divBdr>
        <w:top w:val="none" w:sz="0" w:space="0" w:color="auto"/>
        <w:left w:val="none" w:sz="0" w:space="0" w:color="auto"/>
        <w:bottom w:val="none" w:sz="0" w:space="0" w:color="auto"/>
        <w:right w:val="none" w:sz="0" w:space="0" w:color="auto"/>
      </w:divBdr>
    </w:div>
    <w:div w:id="642737347">
      <w:bodyDiv w:val="1"/>
      <w:marLeft w:val="0"/>
      <w:marRight w:val="0"/>
      <w:marTop w:val="0"/>
      <w:marBottom w:val="0"/>
      <w:divBdr>
        <w:top w:val="none" w:sz="0" w:space="0" w:color="auto"/>
        <w:left w:val="none" w:sz="0" w:space="0" w:color="auto"/>
        <w:bottom w:val="none" w:sz="0" w:space="0" w:color="auto"/>
        <w:right w:val="none" w:sz="0" w:space="0" w:color="auto"/>
      </w:divBdr>
    </w:div>
    <w:div w:id="1093283782">
      <w:bodyDiv w:val="1"/>
      <w:marLeft w:val="0"/>
      <w:marRight w:val="0"/>
      <w:marTop w:val="0"/>
      <w:marBottom w:val="0"/>
      <w:divBdr>
        <w:top w:val="none" w:sz="0" w:space="0" w:color="auto"/>
        <w:left w:val="none" w:sz="0" w:space="0" w:color="auto"/>
        <w:bottom w:val="none" w:sz="0" w:space="0" w:color="auto"/>
        <w:right w:val="none" w:sz="0" w:space="0" w:color="auto"/>
      </w:divBdr>
    </w:div>
    <w:div w:id="1094085459">
      <w:bodyDiv w:val="1"/>
      <w:marLeft w:val="0"/>
      <w:marRight w:val="0"/>
      <w:marTop w:val="0"/>
      <w:marBottom w:val="0"/>
      <w:divBdr>
        <w:top w:val="none" w:sz="0" w:space="0" w:color="auto"/>
        <w:left w:val="none" w:sz="0" w:space="0" w:color="auto"/>
        <w:bottom w:val="none" w:sz="0" w:space="0" w:color="auto"/>
        <w:right w:val="none" w:sz="0" w:space="0" w:color="auto"/>
      </w:divBdr>
    </w:div>
    <w:div w:id="1373185975">
      <w:bodyDiv w:val="1"/>
      <w:marLeft w:val="0"/>
      <w:marRight w:val="0"/>
      <w:marTop w:val="0"/>
      <w:marBottom w:val="0"/>
      <w:divBdr>
        <w:top w:val="none" w:sz="0" w:space="0" w:color="auto"/>
        <w:left w:val="none" w:sz="0" w:space="0" w:color="auto"/>
        <w:bottom w:val="none" w:sz="0" w:space="0" w:color="auto"/>
        <w:right w:val="none" w:sz="0" w:space="0" w:color="auto"/>
      </w:divBdr>
    </w:div>
    <w:div w:id="15742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nton2@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E530-8342-8547-AC57-D3F570F6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Elizabeth Ann</dc:creator>
  <cp:keywords/>
  <dc:description/>
  <cp:lastModifiedBy>AntonLobato, MirenEdurne</cp:lastModifiedBy>
  <cp:revision>2</cp:revision>
  <cp:lastPrinted>2024-03-22T14:58:00Z</cp:lastPrinted>
  <dcterms:created xsi:type="dcterms:W3CDTF">2024-04-26T19:01:00Z</dcterms:created>
  <dcterms:modified xsi:type="dcterms:W3CDTF">2024-04-26T19:01:00Z</dcterms:modified>
</cp:coreProperties>
</file>