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71BB" w14:textId="77777777" w:rsidR="00055640" w:rsidRDefault="00055640" w:rsidP="00055640">
      <w:pPr>
        <w:jc w:val="center"/>
      </w:pPr>
      <w:r>
        <w:t xml:space="preserve">CURRICULUM VITAE </w:t>
      </w:r>
    </w:p>
    <w:p w14:paraId="701504F9" w14:textId="77777777" w:rsidR="00055640" w:rsidRDefault="00055640" w:rsidP="00055640">
      <w:pPr>
        <w:spacing w:after="0" w:line="259" w:lineRule="auto"/>
        <w:ind w:left="720" w:firstLine="0"/>
      </w:pPr>
      <w:r>
        <w:rPr>
          <w:b/>
        </w:rPr>
        <w:t xml:space="preserve"> </w:t>
      </w:r>
    </w:p>
    <w:p w14:paraId="716CAFFA" w14:textId="77777777" w:rsidR="00055640" w:rsidRDefault="00055640" w:rsidP="00055640">
      <w:pPr>
        <w:spacing w:after="0" w:line="259" w:lineRule="auto"/>
        <w:ind w:left="726"/>
        <w:jc w:val="center"/>
      </w:pPr>
      <w:r>
        <w:rPr>
          <w:b/>
        </w:rPr>
        <w:t xml:space="preserve">Elbedour, Salman, Ph.D. </w:t>
      </w:r>
    </w:p>
    <w:p w14:paraId="71A7FCD5" w14:textId="77777777" w:rsidR="00055640" w:rsidRDefault="00055640" w:rsidP="00055640">
      <w:pPr>
        <w:spacing w:after="226"/>
        <w:ind w:right="361"/>
        <w:jc w:val="center"/>
      </w:pPr>
      <w:r>
        <w:t xml:space="preserve">Tel: 703-341-7599 </w:t>
      </w:r>
    </w:p>
    <w:p w14:paraId="549B70B0" w14:textId="77777777" w:rsidR="00055640" w:rsidRDefault="00055640" w:rsidP="00055640">
      <w:pPr>
        <w:spacing w:after="0" w:line="259" w:lineRule="auto"/>
        <w:ind w:left="726" w:right="1"/>
        <w:jc w:val="center"/>
      </w:pPr>
      <w:r>
        <w:rPr>
          <w:b/>
        </w:rPr>
        <w:t xml:space="preserve">Email: selbedour@howard.edu </w:t>
      </w:r>
    </w:p>
    <w:p w14:paraId="6A3EECC5" w14:textId="77777777" w:rsidR="00055640" w:rsidRDefault="00055640" w:rsidP="00055640">
      <w:pPr>
        <w:spacing w:after="0" w:line="259" w:lineRule="auto"/>
        <w:ind w:left="779" w:firstLine="0"/>
        <w:jc w:val="center"/>
      </w:pPr>
      <w:r>
        <w:t xml:space="preserve"> </w:t>
      </w:r>
    </w:p>
    <w:p w14:paraId="0B0E43CC" w14:textId="5BF815C4" w:rsidR="00055640" w:rsidRDefault="00055640" w:rsidP="00055640">
      <w:pPr>
        <w:ind w:left="1887"/>
      </w:pPr>
      <w:r>
        <w:rPr>
          <w:b/>
        </w:rPr>
        <w:t xml:space="preserve">Present Rank: </w:t>
      </w:r>
      <w:r>
        <w:t xml:space="preserve">Professor at Howard University </w:t>
      </w:r>
    </w:p>
    <w:p w14:paraId="3D4B90BF" w14:textId="77777777" w:rsidR="00055640" w:rsidRDefault="00055640" w:rsidP="00055640">
      <w:pPr>
        <w:ind w:right="361"/>
        <w:jc w:val="center"/>
      </w:pPr>
      <w:r>
        <w:t xml:space="preserve"> School Psychology Program </w:t>
      </w:r>
    </w:p>
    <w:p w14:paraId="16FCCC9A" w14:textId="77777777" w:rsidR="00055640" w:rsidRDefault="00055640" w:rsidP="00055640">
      <w:pPr>
        <w:ind w:left="2173"/>
      </w:pPr>
      <w:r>
        <w:rPr>
          <w:b/>
        </w:rPr>
        <w:t>Department:</w:t>
      </w:r>
      <w:r>
        <w:t xml:space="preserve"> Human Development and Psychoeducational Studies </w:t>
      </w:r>
    </w:p>
    <w:p w14:paraId="7B41E1EB" w14:textId="77777777" w:rsidR="00055640" w:rsidRDefault="00055640" w:rsidP="00055640">
      <w:pPr>
        <w:spacing w:after="0" w:line="259" w:lineRule="auto"/>
        <w:ind w:left="720" w:firstLine="0"/>
      </w:pPr>
      <w:r>
        <w:rPr>
          <w:b/>
        </w:rPr>
        <w:t xml:space="preserve"> </w:t>
      </w:r>
    </w:p>
    <w:p w14:paraId="2984FA7F" w14:textId="706D3C2A" w:rsidR="00055640" w:rsidRDefault="00055640" w:rsidP="00055640">
      <w:pPr>
        <w:spacing w:after="29" w:line="259" w:lineRule="auto"/>
        <w:ind w:left="692" w:right="-27" w:firstLine="0"/>
      </w:pPr>
      <w:r>
        <w:rPr>
          <w:noProof/>
        </w:rPr>
        <mc:AlternateContent>
          <mc:Choice Requires="wpg">
            <w:drawing>
              <wp:inline distT="0" distB="0" distL="0" distR="0" wp14:anchorId="5ED1BB55" wp14:editId="6C436457">
                <wp:extent cx="5981700" cy="6350"/>
                <wp:effectExtent l="0" t="0" r="0" b="0"/>
                <wp:docPr id="5400974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6350"/>
                          <a:chOff x="0" y="0"/>
                          <a:chExt cx="5981447" cy="6096"/>
                        </a:xfrm>
                      </wpg:grpSpPr>
                      <wps:wsp>
                        <wps:cNvPr id="220348898" name="Shape 3104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F1C9AE" id="Group 3" o:spid="_x0000_s1026" style="width:471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">
                <v:shape id="Shape 31044"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" path="m,l5981447,r,9144l,9144,,e" fillcolor="black" stroked="f" strokeweight="0">
                  <v:stroke miterlimit="83231f" joinstyle="miter"/>
                  <v:path arrowok="t" textboxrect="0,0,5981447,9144"/>
                </v:shape>
                <w10:anchorlock/>
              </v:group>
            </w:pict>
          </mc:Fallback>
        </mc:AlternateContent>
      </w:r>
    </w:p>
    <w:p w14:paraId="6D8A9301" w14:textId="77777777" w:rsidR="00055640" w:rsidRDefault="00055640" w:rsidP="00055640">
      <w:pPr>
        <w:spacing w:after="0" w:line="259" w:lineRule="auto"/>
        <w:ind w:left="720" w:firstLine="0"/>
      </w:pPr>
      <w:r>
        <w:rPr>
          <w:b/>
        </w:rPr>
        <w:t xml:space="preserve"> </w:t>
      </w:r>
    </w:p>
    <w:p w14:paraId="78368864" w14:textId="77777777" w:rsidR="00055640" w:rsidRDefault="00055640" w:rsidP="00055640">
      <w:pPr>
        <w:spacing w:after="0" w:line="259" w:lineRule="auto"/>
        <w:ind w:left="715"/>
      </w:pPr>
      <w:r>
        <w:rPr>
          <w:b/>
          <w:u w:val="single" w:color="000000"/>
        </w:rPr>
        <w:t>Education</w:t>
      </w:r>
      <w:r>
        <w:rPr>
          <w:b/>
        </w:rPr>
        <w:t xml:space="preserve"> </w:t>
      </w:r>
    </w:p>
    <w:p w14:paraId="5F1B6E6B" w14:textId="77777777" w:rsidR="00055640" w:rsidRPr="003E0CCF" w:rsidRDefault="00055640" w:rsidP="00055640">
      <w:pPr>
        <w:spacing w:after="0" w:line="259" w:lineRule="auto"/>
        <w:ind w:left="720" w:firstLine="0"/>
        <w:rPr>
          <w:color w:val="auto"/>
        </w:rPr>
      </w:pPr>
      <w:r>
        <w:rPr>
          <w:b/>
        </w:rPr>
        <w:t xml:space="preserve"> </w:t>
      </w:r>
    </w:p>
    <w:p w14:paraId="3A67F615" w14:textId="69A99CBD" w:rsidR="00055640" w:rsidRPr="003E0CCF" w:rsidRDefault="00055640" w:rsidP="00055640">
      <w:pPr>
        <w:ind w:left="730"/>
        <w:rPr>
          <w:color w:val="auto"/>
        </w:rPr>
      </w:pPr>
      <w:proofErr w:type="spellStart"/>
      <w:proofErr w:type="gramStart"/>
      <w:r w:rsidRPr="003E0CCF">
        <w:rPr>
          <w:color w:val="auto"/>
        </w:rPr>
        <w:t>Ph</w:t>
      </w:r>
      <w:r>
        <w:rPr>
          <w:color w:val="auto"/>
        </w:rPr>
        <w:t>.D</w:t>
      </w:r>
      <w:proofErr w:type="spellEnd"/>
      <w:proofErr w:type="gramEnd"/>
      <w:r w:rsidRPr="003E0CCF">
        <w:rPr>
          <w:color w:val="auto"/>
        </w:rPr>
        <w:t xml:space="preserve">, University of Minnesota, Educational &amp; Clinical School Psychology (1990-1993) </w:t>
      </w:r>
    </w:p>
    <w:p w14:paraId="41585D18" w14:textId="77777777" w:rsidR="00055640" w:rsidRDefault="00055640" w:rsidP="00055640">
      <w:pPr>
        <w:ind w:left="730"/>
      </w:pPr>
      <w:r>
        <w:t>MA Specialist, Clinical School Psychology (1992)</w:t>
      </w:r>
      <w:r>
        <w:rPr>
          <w:b/>
        </w:rPr>
        <w:t xml:space="preserve"> </w:t>
      </w:r>
    </w:p>
    <w:p w14:paraId="75F836E9" w14:textId="77777777" w:rsidR="00055640" w:rsidRDefault="00055640" w:rsidP="00055640">
      <w:pPr>
        <w:ind w:left="730"/>
      </w:pPr>
      <w:r>
        <w:t xml:space="preserve">MA, University of Minnesota, Educational Psychology (1990) </w:t>
      </w:r>
    </w:p>
    <w:p w14:paraId="4E5F76A4" w14:textId="77777777" w:rsidR="00055640" w:rsidRDefault="00055640" w:rsidP="00055640">
      <w:pPr>
        <w:spacing w:after="0" w:line="259" w:lineRule="auto"/>
        <w:ind w:left="720" w:firstLine="0"/>
      </w:pPr>
      <w:r>
        <w:rPr>
          <w:b/>
        </w:rPr>
        <w:t xml:space="preserve"> </w:t>
      </w:r>
    </w:p>
    <w:p w14:paraId="3F573DEE" w14:textId="77777777" w:rsidR="00055640" w:rsidRDefault="00055640" w:rsidP="00055640">
      <w:pPr>
        <w:spacing w:after="0" w:line="259" w:lineRule="auto"/>
        <w:ind w:left="715"/>
      </w:pPr>
      <w:r>
        <w:rPr>
          <w:b/>
          <w:u w:val="single" w:color="000000"/>
        </w:rPr>
        <w:t>University Faculty and other Professional Experience</w:t>
      </w:r>
      <w:r>
        <w:t xml:space="preserve">:  </w:t>
      </w:r>
    </w:p>
    <w:p w14:paraId="10EFB0D3" w14:textId="77777777" w:rsidR="00055640" w:rsidRDefault="00055640" w:rsidP="00055640">
      <w:pPr>
        <w:spacing w:after="0" w:line="259" w:lineRule="auto"/>
        <w:ind w:left="720" w:firstLine="0"/>
      </w:pPr>
      <w:r>
        <w:t xml:space="preserve"> </w:t>
      </w:r>
    </w:p>
    <w:tbl>
      <w:tblPr>
        <w:tblStyle w:val="TableGrid"/>
        <w:tblW w:w="8702" w:type="dxa"/>
        <w:tblInd w:w="720" w:type="dxa"/>
        <w:tblLook w:val="04A0" w:firstRow="1" w:lastRow="0" w:firstColumn="1" w:lastColumn="0" w:noHBand="0" w:noVBand="1"/>
      </w:tblPr>
      <w:tblGrid>
        <w:gridCol w:w="5041"/>
        <w:gridCol w:w="3661"/>
      </w:tblGrid>
      <w:tr w:rsidR="00055640" w14:paraId="77B97FA2" w14:textId="77777777" w:rsidTr="0037255D">
        <w:trPr>
          <w:trHeight w:val="271"/>
        </w:trPr>
        <w:tc>
          <w:tcPr>
            <w:tcW w:w="5041" w:type="dxa"/>
            <w:tcBorders>
              <w:top w:val="nil"/>
              <w:left w:val="nil"/>
              <w:bottom w:val="nil"/>
              <w:right w:val="nil"/>
            </w:tcBorders>
          </w:tcPr>
          <w:p w14:paraId="565F4E91" w14:textId="77777777" w:rsidR="00055640" w:rsidRDefault="00055640" w:rsidP="0037255D">
            <w:pPr>
              <w:tabs>
                <w:tab w:val="center" w:pos="4321"/>
              </w:tabs>
              <w:spacing w:after="0" w:line="259" w:lineRule="auto"/>
              <w:ind w:left="0" w:firstLine="0"/>
            </w:pPr>
            <w:r>
              <w:rPr>
                <w:b/>
              </w:rPr>
              <w:t xml:space="preserve">Name and Location of Institution </w:t>
            </w:r>
            <w:r>
              <w:rPr>
                <w:b/>
              </w:rPr>
              <w:tab/>
              <w:t xml:space="preserve"> </w:t>
            </w:r>
          </w:p>
        </w:tc>
        <w:tc>
          <w:tcPr>
            <w:tcW w:w="3661" w:type="dxa"/>
            <w:tcBorders>
              <w:top w:val="nil"/>
              <w:left w:val="nil"/>
              <w:bottom w:val="nil"/>
              <w:right w:val="nil"/>
            </w:tcBorders>
          </w:tcPr>
          <w:p w14:paraId="2155E832" w14:textId="77777777" w:rsidR="00055640" w:rsidRDefault="00055640" w:rsidP="0037255D">
            <w:pPr>
              <w:tabs>
                <w:tab w:val="center" w:pos="1440"/>
                <w:tab w:val="center" w:pos="2161"/>
                <w:tab w:val="center" w:pos="2881"/>
                <w:tab w:val="center" w:pos="3601"/>
              </w:tabs>
              <w:spacing w:after="0" w:line="259" w:lineRule="auto"/>
              <w:ind w:left="0" w:firstLine="0"/>
            </w:pPr>
            <w:r>
              <w:rPr>
                <w:b/>
              </w:rPr>
              <w:t xml:space="preserve">Position </w:t>
            </w:r>
            <w:r>
              <w:rPr>
                <w:b/>
              </w:rPr>
              <w:tab/>
              <w:t xml:space="preserve"> </w:t>
            </w:r>
            <w:r>
              <w:rPr>
                <w:b/>
              </w:rPr>
              <w:tab/>
              <w:t xml:space="preserve"> </w:t>
            </w:r>
            <w:r>
              <w:rPr>
                <w:b/>
              </w:rPr>
              <w:tab/>
              <w:t xml:space="preserve"> </w:t>
            </w:r>
            <w:r>
              <w:rPr>
                <w:b/>
              </w:rPr>
              <w:tab/>
              <w:t xml:space="preserve"> </w:t>
            </w:r>
          </w:p>
        </w:tc>
      </w:tr>
      <w:tr w:rsidR="00055640" w14:paraId="0DDF8BC5" w14:textId="77777777" w:rsidTr="0037255D">
        <w:trPr>
          <w:trHeight w:val="276"/>
        </w:trPr>
        <w:tc>
          <w:tcPr>
            <w:tcW w:w="5041" w:type="dxa"/>
            <w:tcBorders>
              <w:top w:val="nil"/>
              <w:left w:val="nil"/>
              <w:bottom w:val="nil"/>
              <w:right w:val="nil"/>
            </w:tcBorders>
          </w:tcPr>
          <w:p w14:paraId="22624FE8" w14:textId="77777777" w:rsidR="00055640" w:rsidRDefault="00055640" w:rsidP="0037255D">
            <w:pPr>
              <w:tabs>
                <w:tab w:val="center" w:pos="4321"/>
              </w:tabs>
              <w:spacing w:after="0" w:line="259" w:lineRule="auto"/>
              <w:ind w:left="0" w:firstLine="0"/>
            </w:pPr>
            <w:r>
              <w:t>Howard University, Washington DC</w:t>
            </w:r>
            <w:r>
              <w:rPr>
                <w:b/>
              </w:rPr>
              <w:t xml:space="preserve"> </w:t>
            </w:r>
            <w:r>
              <w:rPr>
                <w:b/>
              </w:rPr>
              <w:tab/>
              <w:t xml:space="preserve"> </w:t>
            </w:r>
          </w:p>
        </w:tc>
        <w:tc>
          <w:tcPr>
            <w:tcW w:w="3661" w:type="dxa"/>
            <w:tcBorders>
              <w:top w:val="nil"/>
              <w:left w:val="nil"/>
              <w:bottom w:val="nil"/>
              <w:right w:val="nil"/>
            </w:tcBorders>
          </w:tcPr>
          <w:p w14:paraId="30A03A0B" w14:textId="77777777" w:rsidR="00055640" w:rsidRDefault="00055640" w:rsidP="0037255D">
            <w:pPr>
              <w:spacing w:after="0" w:line="259" w:lineRule="auto"/>
              <w:ind w:left="0" w:firstLine="0"/>
            </w:pPr>
            <w:r>
              <w:t xml:space="preserve">Full Professor, 2001-Present </w:t>
            </w:r>
          </w:p>
        </w:tc>
      </w:tr>
      <w:tr w:rsidR="00055640" w14:paraId="04635386" w14:textId="77777777" w:rsidTr="0037255D">
        <w:trPr>
          <w:trHeight w:val="552"/>
        </w:trPr>
        <w:tc>
          <w:tcPr>
            <w:tcW w:w="5041" w:type="dxa"/>
            <w:tcBorders>
              <w:top w:val="nil"/>
              <w:left w:val="nil"/>
              <w:bottom w:val="nil"/>
              <w:right w:val="nil"/>
            </w:tcBorders>
          </w:tcPr>
          <w:p w14:paraId="5401BAE3" w14:textId="77777777" w:rsidR="00055640" w:rsidRDefault="00055640" w:rsidP="0037255D">
            <w:pPr>
              <w:tabs>
                <w:tab w:val="center" w:pos="4321"/>
              </w:tabs>
              <w:spacing w:after="0" w:line="259" w:lineRule="auto"/>
              <w:ind w:left="0" w:firstLine="0"/>
            </w:pPr>
            <w:r>
              <w:t xml:space="preserve">Howard University, Washington DC </w:t>
            </w:r>
            <w:r>
              <w:rPr>
                <w:b/>
              </w:rPr>
              <w:t xml:space="preserve"> </w:t>
            </w:r>
            <w:r>
              <w:rPr>
                <w:b/>
              </w:rPr>
              <w:tab/>
              <w:t xml:space="preserve"> </w:t>
            </w:r>
          </w:p>
          <w:p w14:paraId="616B8AC0" w14:textId="77777777" w:rsidR="00055640" w:rsidRDefault="00055640" w:rsidP="0037255D">
            <w:pPr>
              <w:spacing w:after="0" w:line="259" w:lineRule="auto"/>
              <w:ind w:left="0" w:firstLine="0"/>
            </w:pPr>
            <w:r>
              <w:t xml:space="preserve"> </w:t>
            </w:r>
          </w:p>
        </w:tc>
        <w:tc>
          <w:tcPr>
            <w:tcW w:w="3661" w:type="dxa"/>
            <w:tcBorders>
              <w:top w:val="nil"/>
              <w:left w:val="nil"/>
              <w:bottom w:val="nil"/>
              <w:right w:val="nil"/>
            </w:tcBorders>
          </w:tcPr>
          <w:p w14:paraId="75B6E45A" w14:textId="77777777" w:rsidR="00055640" w:rsidRDefault="00055640" w:rsidP="0037255D">
            <w:pPr>
              <w:spacing w:after="0" w:line="259" w:lineRule="auto"/>
              <w:ind w:left="0" w:firstLine="0"/>
            </w:pPr>
            <w:r>
              <w:t>Associate Professor, 2001-2006</w:t>
            </w:r>
            <w:r>
              <w:rPr>
                <w:b/>
              </w:rPr>
              <w:t xml:space="preserve">  </w:t>
            </w:r>
          </w:p>
        </w:tc>
      </w:tr>
      <w:tr w:rsidR="00055640" w14:paraId="48DF4B1F" w14:textId="77777777" w:rsidTr="0037255D">
        <w:trPr>
          <w:trHeight w:val="552"/>
        </w:trPr>
        <w:tc>
          <w:tcPr>
            <w:tcW w:w="5041" w:type="dxa"/>
            <w:tcBorders>
              <w:top w:val="nil"/>
              <w:left w:val="nil"/>
              <w:bottom w:val="nil"/>
              <w:right w:val="nil"/>
            </w:tcBorders>
          </w:tcPr>
          <w:p w14:paraId="7187F4D9" w14:textId="77777777" w:rsidR="00055640" w:rsidRDefault="00055640" w:rsidP="0037255D">
            <w:pPr>
              <w:spacing w:after="0" w:line="259" w:lineRule="auto"/>
              <w:ind w:left="0" w:firstLine="0"/>
            </w:pPr>
            <w:r>
              <w:t xml:space="preserve">Macalester College, Minnesota International  </w:t>
            </w:r>
          </w:p>
        </w:tc>
        <w:tc>
          <w:tcPr>
            <w:tcW w:w="3661" w:type="dxa"/>
            <w:tcBorders>
              <w:top w:val="nil"/>
              <w:left w:val="nil"/>
              <w:bottom w:val="nil"/>
              <w:right w:val="nil"/>
            </w:tcBorders>
          </w:tcPr>
          <w:p w14:paraId="07C91961" w14:textId="77777777" w:rsidR="00055640" w:rsidRDefault="00055640" w:rsidP="0037255D">
            <w:pPr>
              <w:spacing w:after="0" w:line="259" w:lineRule="auto"/>
              <w:ind w:left="0" w:firstLine="0"/>
            </w:pPr>
            <w:r>
              <w:t xml:space="preserve">Visiting Scholar, 1997-1998 </w:t>
            </w:r>
          </w:p>
        </w:tc>
      </w:tr>
    </w:tbl>
    <w:p w14:paraId="7257FFA7" w14:textId="77777777" w:rsidR="00055640" w:rsidRDefault="00055640" w:rsidP="00055640">
      <w:pPr>
        <w:spacing w:after="0" w:line="259" w:lineRule="auto"/>
        <w:ind w:left="715"/>
        <w:rPr>
          <w:b/>
        </w:rPr>
      </w:pPr>
      <w:r>
        <w:rPr>
          <w:b/>
          <w:u w:val="single" w:color="000000"/>
        </w:rPr>
        <w:t>Visiting Scholar Positions</w:t>
      </w:r>
      <w:r>
        <w:rPr>
          <w:b/>
        </w:rPr>
        <w:t xml:space="preserve"> </w:t>
      </w:r>
    </w:p>
    <w:p w14:paraId="34F7A5AD" w14:textId="77777777" w:rsidR="00055640" w:rsidRPr="00C2776E" w:rsidRDefault="00055640" w:rsidP="00055640">
      <w:pPr>
        <w:spacing w:after="0" w:line="259" w:lineRule="auto"/>
        <w:ind w:left="715"/>
        <w:rPr>
          <w:b/>
        </w:rPr>
      </w:pPr>
    </w:p>
    <w:p w14:paraId="1B9BA901" w14:textId="77777777" w:rsidR="00055640" w:rsidRDefault="00000000" w:rsidP="00055640">
      <w:pPr>
        <w:spacing w:line="240" w:lineRule="auto"/>
        <w:ind w:left="730" w:right="322"/>
      </w:pPr>
      <w:hyperlink r:id="rId7">
        <w:r w:rsidR="00055640">
          <w:t xml:space="preserve">Al </w:t>
        </w:r>
        <w:proofErr w:type="spellStart"/>
        <w:r w:rsidR="00055640">
          <w:t>Ahliyya</w:t>
        </w:r>
        <w:proofErr w:type="spellEnd"/>
      </w:hyperlink>
      <w:hyperlink r:id="rId8">
        <w:r w:rsidR="00055640">
          <w:rPr>
            <w:u w:val="single" w:color="000000"/>
          </w:rPr>
          <w:t xml:space="preserve"> </w:t>
        </w:r>
      </w:hyperlink>
      <w:hyperlink r:id="rId9">
        <w:r w:rsidR="00055640">
          <w:rPr>
            <w:u w:val="single" w:color="000000"/>
          </w:rPr>
          <w:t>Amman University</w:t>
        </w:r>
      </w:hyperlink>
      <w:hyperlink r:id="rId10">
        <w:r w:rsidR="00055640">
          <w:t>,</w:t>
        </w:r>
      </w:hyperlink>
      <w:r w:rsidR="00055640">
        <w:t xml:space="preserve"> Jordan  Associate Dean/Graduate Studies, 2018-2019 </w:t>
      </w:r>
    </w:p>
    <w:p w14:paraId="3DAF45F5" w14:textId="77777777" w:rsidR="00055640" w:rsidRDefault="00055640" w:rsidP="00055640">
      <w:pPr>
        <w:spacing w:after="0" w:line="259" w:lineRule="auto"/>
      </w:pPr>
      <w:r>
        <w:tab/>
        <w:t xml:space="preserve"> </w:t>
      </w:r>
      <w:r>
        <w:tab/>
        <w:t xml:space="preserve">  </w:t>
      </w:r>
      <w:r>
        <w:tab/>
        <w:t xml:space="preserve"> </w:t>
      </w:r>
      <w:r>
        <w:tab/>
        <w:t xml:space="preserve"> </w:t>
      </w:r>
      <w:r>
        <w:tab/>
        <w:t xml:space="preserve"> </w:t>
      </w:r>
    </w:p>
    <w:p w14:paraId="081BA37F" w14:textId="77777777" w:rsidR="00055640" w:rsidRDefault="00055640" w:rsidP="00055640">
      <w:pPr>
        <w:spacing w:after="116" w:line="259" w:lineRule="auto"/>
        <w:ind w:left="715"/>
      </w:pPr>
      <w:r>
        <w:rPr>
          <w:b/>
        </w:rPr>
        <w:t xml:space="preserve">Outside References: </w:t>
      </w:r>
    </w:p>
    <w:p w14:paraId="275BEA4C" w14:textId="77777777" w:rsidR="00055640" w:rsidRDefault="00055640" w:rsidP="00055640">
      <w:pPr>
        <w:numPr>
          <w:ilvl w:val="0"/>
          <w:numId w:val="1"/>
        </w:numPr>
        <w:ind w:hanging="360"/>
      </w:pPr>
      <w:r>
        <w:t xml:space="preserve">Gregory Reed, Professor, Chair of School Psychology Program, School of Education. Howard university, </w:t>
      </w:r>
    </w:p>
    <w:p w14:paraId="0C383111" w14:textId="77777777" w:rsidR="00055640" w:rsidRDefault="00055640" w:rsidP="00055640">
      <w:pPr>
        <w:spacing w:after="0" w:line="259" w:lineRule="auto"/>
        <w:ind w:left="1450"/>
      </w:pPr>
      <w:r>
        <w:t xml:space="preserve">Washington, DC.  </w:t>
      </w:r>
      <w:r>
        <w:rPr>
          <w:color w:val="0000FF"/>
          <w:u w:val="single" w:color="0000FF"/>
        </w:rPr>
        <w:t>G_reed@howard.edu</w:t>
      </w:r>
      <w:r>
        <w:t xml:space="preserve"> </w:t>
      </w:r>
    </w:p>
    <w:p w14:paraId="62BF0947" w14:textId="77777777" w:rsidR="00055640" w:rsidRDefault="00055640" w:rsidP="00055640">
      <w:pPr>
        <w:spacing w:after="0" w:line="259" w:lineRule="auto"/>
        <w:ind w:left="1440" w:firstLine="0"/>
      </w:pPr>
      <w:r>
        <w:t xml:space="preserve"> </w:t>
      </w:r>
    </w:p>
    <w:p w14:paraId="55D3DA29" w14:textId="77777777" w:rsidR="00055640" w:rsidRDefault="00055640" w:rsidP="00055640">
      <w:pPr>
        <w:numPr>
          <w:ilvl w:val="0"/>
          <w:numId w:val="1"/>
        </w:numPr>
        <w:ind w:hanging="360"/>
      </w:pPr>
      <w:r>
        <w:t xml:space="preserve">Professor Geoffrey Maruyama, Interim Associate Vice President and Professor. University of Minnesota. </w:t>
      </w:r>
      <w:r>
        <w:rPr>
          <w:color w:val="0000FF"/>
          <w:u w:val="single" w:color="0000FF"/>
        </w:rPr>
        <w:t>Geoff@umn.edu</w:t>
      </w:r>
      <w:r>
        <w:t xml:space="preserve"> </w:t>
      </w:r>
    </w:p>
    <w:p w14:paraId="3B6529EA" w14:textId="77777777" w:rsidR="00055640" w:rsidRDefault="00055640" w:rsidP="00055640">
      <w:pPr>
        <w:spacing w:after="0" w:line="259" w:lineRule="auto"/>
        <w:ind w:left="1440" w:firstLine="0"/>
      </w:pPr>
      <w:r>
        <w:t xml:space="preserve"> </w:t>
      </w:r>
    </w:p>
    <w:p w14:paraId="3305D9BD" w14:textId="2562F46C" w:rsidR="00055640" w:rsidRDefault="00055640" w:rsidP="00055640">
      <w:pPr>
        <w:numPr>
          <w:ilvl w:val="0"/>
          <w:numId w:val="1"/>
        </w:numPr>
        <w:ind w:hanging="360"/>
      </w:pPr>
      <w:r>
        <w:lastRenderedPageBreak/>
        <w:t>Professor Kimberley Freema</w:t>
      </w:r>
      <w:r w:rsidR="00C75137">
        <w:t>n</w:t>
      </w:r>
      <w:r>
        <w:t>, Chair, Human Development and Psychoeducational Studies. School of Education. Howard university, kefreeman@howard.edu</w:t>
      </w:r>
    </w:p>
    <w:p w14:paraId="027EF870" w14:textId="77777777" w:rsidR="00055640" w:rsidRDefault="00055640" w:rsidP="00055640">
      <w:pPr>
        <w:spacing w:after="0" w:line="259" w:lineRule="auto"/>
        <w:ind w:left="720" w:firstLine="0"/>
      </w:pPr>
    </w:p>
    <w:p w14:paraId="5C0D8CD2" w14:textId="77777777" w:rsidR="00055640" w:rsidRDefault="00055640" w:rsidP="00055640">
      <w:pPr>
        <w:spacing w:after="0" w:line="259" w:lineRule="auto"/>
        <w:ind w:left="715"/>
      </w:pPr>
      <w:r>
        <w:rPr>
          <w:b/>
        </w:rPr>
        <w:t xml:space="preserve"> Memberships and Offices in Learned or Professional Societies: </w:t>
      </w:r>
    </w:p>
    <w:p w14:paraId="0EE02D9C" w14:textId="77777777" w:rsidR="00055640" w:rsidRDefault="00055640" w:rsidP="00055640">
      <w:pPr>
        <w:spacing w:after="0" w:line="259" w:lineRule="auto"/>
        <w:ind w:left="720" w:firstLine="0"/>
      </w:pPr>
      <w:r>
        <w:rPr>
          <w:b/>
        </w:rPr>
        <w:t xml:space="preserve"> </w:t>
      </w:r>
    </w:p>
    <w:p w14:paraId="49427191" w14:textId="77777777" w:rsidR="00055640" w:rsidRDefault="00055640" w:rsidP="00055640">
      <w:pPr>
        <w:numPr>
          <w:ilvl w:val="1"/>
          <w:numId w:val="1"/>
        </w:numPr>
        <w:ind w:hanging="360"/>
      </w:pPr>
      <w:r>
        <w:t xml:space="preserve">Member, Graduate School of Arts and Sciences, Howard University </w:t>
      </w:r>
      <w:r>
        <w:rPr>
          <w:rFonts w:ascii="Segoe UI Symbol" w:eastAsia="Segoe UI Symbol" w:hAnsi="Segoe UI Symbol" w:cs="Segoe UI Symbol"/>
        </w:rPr>
        <w:t>•</w:t>
      </w:r>
      <w:r>
        <w:rPr>
          <w:rFonts w:ascii="Arial" w:eastAsia="Arial" w:hAnsi="Arial" w:cs="Arial"/>
        </w:rPr>
        <w:t xml:space="preserve"> </w:t>
      </w:r>
      <w:r>
        <w:t xml:space="preserve">Member, Graduate Certificate in International Studies, Howard University </w:t>
      </w:r>
    </w:p>
    <w:p w14:paraId="150BB4D9" w14:textId="77777777" w:rsidR="00055640" w:rsidRDefault="00055640" w:rsidP="00055640">
      <w:pPr>
        <w:numPr>
          <w:ilvl w:val="1"/>
          <w:numId w:val="1"/>
        </w:numPr>
        <w:ind w:hanging="360"/>
      </w:pPr>
      <w:r>
        <w:t xml:space="preserve">Member, School Psychologist/K-12: District of Columbia. </w:t>
      </w:r>
    </w:p>
    <w:p w14:paraId="7D25B541" w14:textId="77777777" w:rsidR="00055640" w:rsidRDefault="00055640" w:rsidP="00055640">
      <w:pPr>
        <w:numPr>
          <w:ilvl w:val="1"/>
          <w:numId w:val="1"/>
        </w:numPr>
        <w:ind w:hanging="360"/>
      </w:pPr>
      <w:r>
        <w:t xml:space="preserve">Member, Israel School Psychologists Association </w:t>
      </w:r>
    </w:p>
    <w:p w14:paraId="2AA7894F" w14:textId="77777777" w:rsidR="00055640" w:rsidRDefault="00055640" w:rsidP="00055640">
      <w:pPr>
        <w:numPr>
          <w:ilvl w:val="1"/>
          <w:numId w:val="1"/>
        </w:numPr>
        <w:ind w:hanging="360"/>
      </w:pPr>
      <w:r>
        <w:t xml:space="preserve">Member, School Psychologist Association, State of Minnesota </w:t>
      </w:r>
    </w:p>
    <w:p w14:paraId="784B5790" w14:textId="77777777" w:rsidR="00055640" w:rsidRDefault="00055640" w:rsidP="00055640">
      <w:pPr>
        <w:numPr>
          <w:ilvl w:val="1"/>
          <w:numId w:val="1"/>
        </w:numPr>
        <w:ind w:hanging="360"/>
      </w:pPr>
      <w:r>
        <w:t xml:space="preserve">Member, Forum for the Advancement of Bedouin Children with Special Needs  </w:t>
      </w:r>
    </w:p>
    <w:p w14:paraId="7D6B3488" w14:textId="77777777" w:rsidR="00055640" w:rsidRDefault="00055640" w:rsidP="00055640">
      <w:pPr>
        <w:spacing w:after="0" w:line="259" w:lineRule="auto"/>
        <w:ind w:left="720" w:firstLine="0"/>
      </w:pPr>
      <w:r>
        <w:rPr>
          <w:b/>
        </w:rPr>
        <w:t xml:space="preserve"> </w:t>
      </w:r>
    </w:p>
    <w:p w14:paraId="14CB441D" w14:textId="77777777" w:rsidR="00055640" w:rsidRDefault="00055640" w:rsidP="00055640">
      <w:pPr>
        <w:spacing w:after="0" w:line="259" w:lineRule="auto"/>
        <w:ind w:left="715"/>
      </w:pPr>
      <w:r>
        <w:rPr>
          <w:b/>
        </w:rPr>
        <w:t xml:space="preserve">Honors, Awards, and Other Distinctions: </w:t>
      </w:r>
    </w:p>
    <w:p w14:paraId="5500C601" w14:textId="77777777" w:rsidR="00055640" w:rsidRDefault="00055640" w:rsidP="00055640">
      <w:pPr>
        <w:spacing w:after="0" w:line="259" w:lineRule="auto"/>
        <w:ind w:left="720" w:firstLine="0"/>
      </w:pPr>
      <w:r>
        <w:rPr>
          <w:b/>
        </w:rPr>
        <w:t xml:space="preserve"> </w:t>
      </w:r>
    </w:p>
    <w:p w14:paraId="19B8FA6B" w14:textId="77777777" w:rsidR="00055640" w:rsidRDefault="00055640" w:rsidP="00055640">
      <w:pPr>
        <w:ind w:left="730"/>
      </w:pPr>
      <w:r>
        <w:t xml:space="preserve">Research Productivity Award, Division of Social Sciences, Graduate School, Howard University, April 11, 2006. </w:t>
      </w:r>
    </w:p>
    <w:p w14:paraId="686B9D7B" w14:textId="77777777" w:rsidR="00055640" w:rsidRDefault="00055640" w:rsidP="00055640">
      <w:pPr>
        <w:spacing w:after="0" w:line="259" w:lineRule="auto"/>
        <w:ind w:left="720" w:firstLine="0"/>
      </w:pPr>
      <w:r>
        <w:rPr>
          <w:i/>
        </w:rPr>
        <w:t xml:space="preserve"> </w:t>
      </w:r>
    </w:p>
    <w:p w14:paraId="038563E2" w14:textId="77777777" w:rsidR="00055640" w:rsidRDefault="00055640" w:rsidP="00055640">
      <w:pPr>
        <w:spacing w:after="0" w:line="259" w:lineRule="auto"/>
        <w:ind w:left="715"/>
        <w:rPr>
          <w:b/>
        </w:rPr>
      </w:pPr>
      <w:r>
        <w:rPr>
          <w:b/>
        </w:rPr>
        <w:t xml:space="preserve">Refereed Journal Articles Published  </w:t>
      </w:r>
    </w:p>
    <w:p w14:paraId="2F5593AB" w14:textId="77777777" w:rsidR="00055640" w:rsidRPr="002F5097" w:rsidRDefault="00055640" w:rsidP="00055640">
      <w:pPr>
        <w:spacing w:after="0" w:line="259" w:lineRule="auto"/>
        <w:ind w:left="715"/>
        <w:rPr>
          <w:b/>
        </w:rPr>
      </w:pPr>
      <w:r>
        <w:t xml:space="preserve"> </w:t>
      </w:r>
    </w:p>
    <w:p w14:paraId="010ED44D" w14:textId="77777777" w:rsidR="00055640" w:rsidRDefault="00055640" w:rsidP="00055640">
      <w:pPr>
        <w:pStyle w:val="Heading2"/>
        <w:numPr>
          <w:ilvl w:val="0"/>
          <w:numId w:val="10"/>
        </w:numPr>
        <w:spacing w:before="0"/>
        <w:rPr>
          <w:rFonts w:ascii="Times New Roman" w:eastAsia="Times New Roman" w:hAnsi="Times New Roman" w:cs="Times New Roman"/>
          <w:color w:val="auto"/>
          <w:sz w:val="24"/>
          <w:szCs w:val="24"/>
          <w:bdr w:val="none" w:sz="0" w:space="0" w:color="auto" w:frame="1"/>
        </w:rPr>
      </w:pPr>
      <w:bookmarkStart w:id="0" w:name="bau010"/>
      <w:proofErr w:type="spellStart"/>
      <w:r>
        <w:rPr>
          <w:rFonts w:ascii="Times New Roman" w:eastAsia="Times New Roman" w:hAnsi="Times New Roman" w:cs="Times New Roman"/>
          <w:color w:val="auto"/>
          <w:sz w:val="24"/>
          <w:szCs w:val="24"/>
          <w:bdr w:val="none" w:sz="0" w:space="0" w:color="auto" w:frame="1"/>
        </w:rPr>
        <w:t>Merdad</w:t>
      </w:r>
      <w:proofErr w:type="spellEnd"/>
      <w:r>
        <w:rPr>
          <w:rFonts w:ascii="Times New Roman" w:eastAsia="Times New Roman" w:hAnsi="Times New Roman" w:cs="Times New Roman"/>
          <w:color w:val="auto"/>
          <w:sz w:val="24"/>
          <w:szCs w:val="24"/>
          <w:bdr w:val="none" w:sz="0" w:space="0" w:color="auto" w:frame="1"/>
        </w:rPr>
        <w:t xml:space="preserve">, N, </w:t>
      </w:r>
      <w:proofErr w:type="spellStart"/>
      <w:r>
        <w:rPr>
          <w:rFonts w:ascii="Times New Roman" w:eastAsia="Times New Roman" w:hAnsi="Times New Roman" w:cs="Times New Roman"/>
          <w:color w:val="auto"/>
          <w:sz w:val="24"/>
          <w:szCs w:val="24"/>
          <w:bdr w:val="none" w:sz="0" w:space="0" w:color="auto" w:frame="1"/>
        </w:rPr>
        <w:t>Elbedour</w:t>
      </w:r>
      <w:proofErr w:type="spellEnd"/>
      <w:r>
        <w:rPr>
          <w:rFonts w:ascii="Times New Roman" w:eastAsia="Times New Roman" w:hAnsi="Times New Roman" w:cs="Times New Roman"/>
          <w:color w:val="auto"/>
          <w:sz w:val="24"/>
          <w:szCs w:val="24"/>
          <w:bdr w:val="none" w:sz="0" w:space="0" w:color="auto" w:frame="1"/>
        </w:rPr>
        <w:t>, S., Lau, J., &amp; Barker, E. (Accepted, 2022). Polygamy and mental health among Saudi middle schoolers: The role of family cohesion and father involvement, Family Relations</w:t>
      </w:r>
    </w:p>
    <w:p w14:paraId="30F344E5" w14:textId="77777777" w:rsidR="00055640" w:rsidRPr="002F5097" w:rsidRDefault="00055640" w:rsidP="00055640">
      <w:pPr>
        <w:ind w:left="0" w:firstLine="0"/>
        <w:jc w:val="both"/>
        <w:rPr>
          <w:b/>
        </w:rPr>
      </w:pPr>
    </w:p>
    <w:p w14:paraId="7FA6E47F" w14:textId="379C9106" w:rsidR="00055640" w:rsidRDefault="00055640" w:rsidP="00055640">
      <w:pPr>
        <w:pStyle w:val="ListParagraph"/>
        <w:numPr>
          <w:ilvl w:val="0"/>
          <w:numId w:val="10"/>
        </w:numPr>
        <w:jc w:val="both"/>
        <w:rPr>
          <w:rFonts w:asciiTheme="majorBidi" w:hAnsiTheme="majorBidi" w:cstheme="majorBidi"/>
          <w:szCs w:val="24"/>
        </w:rPr>
      </w:pPr>
      <w:r w:rsidRPr="002F5097">
        <w:rPr>
          <w:rFonts w:asciiTheme="majorBidi" w:hAnsiTheme="majorBidi" w:cstheme="majorBidi"/>
          <w:bCs/>
          <w:szCs w:val="24"/>
        </w:rPr>
        <w:t xml:space="preserve">Fatimah </w:t>
      </w:r>
      <w:proofErr w:type="spellStart"/>
      <w:proofErr w:type="gramStart"/>
      <w:r w:rsidRPr="002F5097">
        <w:rPr>
          <w:rFonts w:asciiTheme="majorBidi" w:hAnsiTheme="majorBidi" w:cstheme="majorBidi"/>
          <w:bCs/>
          <w:szCs w:val="24"/>
        </w:rPr>
        <w:t>Tunsi,Shawn</w:t>
      </w:r>
      <w:proofErr w:type="spellEnd"/>
      <w:proofErr w:type="gramEnd"/>
      <w:r w:rsidRPr="002F5097">
        <w:rPr>
          <w:rFonts w:asciiTheme="majorBidi" w:hAnsiTheme="majorBidi" w:cstheme="majorBidi"/>
          <w:bCs/>
          <w:szCs w:val="24"/>
        </w:rPr>
        <w:t xml:space="preserve">, Harford, MC., Reed, G. &amp; Elbedour, S. </w:t>
      </w:r>
      <w:r w:rsidRPr="002F5097">
        <w:rPr>
          <w:rFonts w:asciiTheme="majorBidi" w:hAnsiTheme="majorBidi" w:cstheme="majorBidi"/>
          <w:szCs w:val="24"/>
        </w:rPr>
        <w:t>(2022).</w:t>
      </w:r>
      <w:r w:rsidR="00C75137">
        <w:rPr>
          <w:rFonts w:asciiTheme="majorBidi" w:hAnsiTheme="majorBidi" w:cstheme="majorBidi"/>
          <w:szCs w:val="24"/>
        </w:rPr>
        <w:t xml:space="preserve"> </w:t>
      </w:r>
      <w:r w:rsidRPr="002F5097">
        <w:rPr>
          <w:rFonts w:asciiTheme="majorBidi" w:hAnsiTheme="majorBidi" w:cstheme="majorBidi"/>
          <w:szCs w:val="24"/>
        </w:rPr>
        <w:t xml:space="preserve">Student engagement, self-efficacy and burnout among high school students in Saudi Arabia. Int J Child </w:t>
      </w:r>
      <w:proofErr w:type="spellStart"/>
      <w:r w:rsidRPr="002F5097">
        <w:rPr>
          <w:rFonts w:asciiTheme="majorBidi" w:hAnsiTheme="majorBidi" w:cstheme="majorBidi"/>
          <w:szCs w:val="24"/>
        </w:rPr>
        <w:t>Adolesc</w:t>
      </w:r>
      <w:proofErr w:type="spellEnd"/>
      <w:r w:rsidRPr="002F5097">
        <w:rPr>
          <w:rFonts w:asciiTheme="majorBidi" w:hAnsiTheme="majorBidi" w:cstheme="majorBidi"/>
          <w:szCs w:val="24"/>
        </w:rPr>
        <w:t xml:space="preserve"> Health, 15(2):</w:t>
      </w:r>
      <w:r>
        <w:rPr>
          <w:rFonts w:asciiTheme="majorBidi" w:hAnsiTheme="majorBidi" w:cstheme="majorBidi"/>
          <w:szCs w:val="24"/>
        </w:rPr>
        <w:t xml:space="preserve"> 165-170.</w:t>
      </w:r>
    </w:p>
    <w:p w14:paraId="4098E9A4" w14:textId="77777777" w:rsidR="00055640" w:rsidRPr="00212D78" w:rsidRDefault="00055640" w:rsidP="00055640">
      <w:pPr>
        <w:ind w:left="0" w:firstLine="0"/>
        <w:jc w:val="both"/>
        <w:rPr>
          <w:rFonts w:asciiTheme="majorBidi" w:hAnsiTheme="majorBidi" w:cstheme="majorBidi"/>
          <w:szCs w:val="24"/>
        </w:rPr>
      </w:pPr>
    </w:p>
    <w:p w14:paraId="4548006F" w14:textId="77777777" w:rsidR="00055640" w:rsidRPr="00212D78" w:rsidRDefault="00055640" w:rsidP="00055640">
      <w:pPr>
        <w:pStyle w:val="ListParagraph"/>
        <w:numPr>
          <w:ilvl w:val="0"/>
          <w:numId w:val="10"/>
        </w:numPr>
        <w:spacing w:line="240" w:lineRule="auto"/>
        <w:rPr>
          <w:rFonts w:asciiTheme="majorBidi" w:hAnsiTheme="majorBidi"/>
          <w:color w:val="auto"/>
          <w:szCs w:val="24"/>
        </w:rPr>
      </w:pPr>
      <w:r w:rsidRPr="00212D78">
        <w:rPr>
          <w:rFonts w:asciiTheme="majorBidi" w:hAnsiTheme="majorBidi"/>
          <w:color w:val="auto"/>
          <w:szCs w:val="24"/>
        </w:rPr>
        <w:t>Shawm, J., &amp; Elbedour. S. (2023,</w:t>
      </w:r>
      <w:r>
        <w:rPr>
          <w:rFonts w:asciiTheme="majorBidi" w:hAnsiTheme="majorBidi"/>
          <w:color w:val="auto"/>
          <w:szCs w:val="24"/>
        </w:rPr>
        <w:t xml:space="preserve"> Accepted</w:t>
      </w:r>
      <w:r w:rsidRPr="00212D78">
        <w:rPr>
          <w:rFonts w:asciiTheme="majorBidi" w:hAnsiTheme="majorBidi"/>
          <w:color w:val="auto"/>
          <w:szCs w:val="24"/>
        </w:rPr>
        <w:t xml:space="preserve">). </w:t>
      </w:r>
      <w:r w:rsidRPr="00212D78">
        <w:rPr>
          <w:shd w:val="clear" w:color="auto" w:fill="FFFFFF"/>
        </w:rPr>
        <w:t xml:space="preserve">Using Ecological Systems Theory to Examine the Underrepresentation of Black Women in STEM, </w:t>
      </w:r>
      <w:r w:rsidRPr="00212D78">
        <w:rPr>
          <w:rFonts w:asciiTheme="majorBidi" w:hAnsiTheme="majorBidi"/>
          <w:color w:val="auto"/>
          <w:szCs w:val="24"/>
        </w:rPr>
        <w:t xml:space="preserve">Journal of Negro Education. </w:t>
      </w:r>
    </w:p>
    <w:p w14:paraId="76458394" w14:textId="77777777" w:rsidR="00055640" w:rsidRDefault="00055640" w:rsidP="00055640">
      <w:pPr>
        <w:spacing w:line="240" w:lineRule="auto"/>
        <w:rPr>
          <w:rFonts w:asciiTheme="majorBidi" w:hAnsiTheme="majorBidi"/>
          <w:color w:val="auto"/>
          <w:szCs w:val="24"/>
        </w:rPr>
      </w:pPr>
    </w:p>
    <w:p w14:paraId="63D5BC20" w14:textId="0B7CA488" w:rsidR="00055640" w:rsidRPr="00B1078C" w:rsidRDefault="00055640" w:rsidP="00055640">
      <w:pPr>
        <w:pStyle w:val="ListParagraph"/>
        <w:numPr>
          <w:ilvl w:val="0"/>
          <w:numId w:val="10"/>
        </w:numPr>
        <w:spacing w:line="240" w:lineRule="auto"/>
        <w:rPr>
          <w:rFonts w:asciiTheme="majorBidi" w:hAnsiTheme="majorBidi" w:cstheme="majorBidi"/>
          <w:color w:val="111111"/>
          <w:szCs w:val="24"/>
          <w:highlight w:val="white"/>
        </w:rPr>
      </w:pPr>
      <w:r w:rsidRPr="00212D78">
        <w:rPr>
          <w:rFonts w:asciiTheme="majorBidi" w:hAnsiTheme="majorBidi" w:cstheme="majorBidi"/>
          <w:color w:val="auto"/>
          <w:szCs w:val="24"/>
        </w:rPr>
        <w:t>Shawm, J., &amp; Elbedour. S. (2023,</w:t>
      </w:r>
      <w:r w:rsidR="00C75137">
        <w:rPr>
          <w:rFonts w:asciiTheme="majorBidi" w:hAnsiTheme="majorBidi" w:cstheme="majorBidi"/>
          <w:color w:val="auto"/>
          <w:szCs w:val="24"/>
        </w:rPr>
        <w:t xml:space="preserve"> Accepted</w:t>
      </w:r>
      <w:r w:rsidRPr="00212D78">
        <w:rPr>
          <w:rFonts w:asciiTheme="majorBidi" w:hAnsiTheme="majorBidi" w:cstheme="majorBidi"/>
          <w:color w:val="auto"/>
          <w:szCs w:val="24"/>
        </w:rPr>
        <w:t xml:space="preserve">). </w:t>
      </w:r>
      <w:r w:rsidRPr="00212D78">
        <w:rPr>
          <w:rFonts w:asciiTheme="majorBidi" w:hAnsiTheme="majorBidi" w:cstheme="majorBidi"/>
          <w:color w:val="111111"/>
          <w:szCs w:val="24"/>
          <w:highlight w:val="white"/>
        </w:rPr>
        <w:t>Superintendents as Social Justice Advocates for African American Female Students in STEM</w:t>
      </w:r>
      <w:r w:rsidRPr="00212D78">
        <w:rPr>
          <w:rFonts w:asciiTheme="majorBidi" w:hAnsiTheme="majorBidi" w:cstheme="majorBidi"/>
          <w:color w:val="111111"/>
          <w:szCs w:val="24"/>
        </w:rPr>
        <w:t xml:space="preserve">. </w:t>
      </w:r>
      <w:r w:rsidRPr="00212D78">
        <w:rPr>
          <w:rFonts w:asciiTheme="majorBidi" w:hAnsiTheme="majorBidi" w:cstheme="majorBidi"/>
          <w:color w:val="242424"/>
          <w:szCs w:val="24"/>
          <w:shd w:val="clear" w:color="auto" w:fill="FFFFFF"/>
        </w:rPr>
        <w:t>American Journal of Education</w:t>
      </w:r>
      <w:r>
        <w:rPr>
          <w:rFonts w:asciiTheme="majorBidi" w:hAnsiTheme="majorBidi" w:cstheme="majorBidi"/>
          <w:color w:val="242424"/>
          <w:szCs w:val="24"/>
          <w:shd w:val="clear" w:color="auto" w:fill="FFFFFF"/>
        </w:rPr>
        <w:t>.</w:t>
      </w:r>
    </w:p>
    <w:p w14:paraId="2FE3F5D4" w14:textId="77777777" w:rsidR="00B1078C" w:rsidRPr="00B1078C" w:rsidRDefault="00B1078C" w:rsidP="00B1078C">
      <w:pPr>
        <w:pStyle w:val="ListParagraph"/>
        <w:rPr>
          <w:rFonts w:asciiTheme="majorBidi" w:hAnsiTheme="majorBidi" w:cstheme="majorBidi"/>
          <w:color w:val="111111"/>
          <w:szCs w:val="24"/>
          <w:highlight w:val="white"/>
        </w:rPr>
      </w:pPr>
    </w:p>
    <w:p w14:paraId="6DEBE401" w14:textId="77777777" w:rsidR="00B1078C" w:rsidRPr="00B1078C" w:rsidRDefault="00B1078C" w:rsidP="00B1078C">
      <w:pPr>
        <w:pStyle w:val="ListParagraph"/>
        <w:numPr>
          <w:ilvl w:val="0"/>
          <w:numId w:val="10"/>
        </w:numPr>
        <w:rPr>
          <w:rFonts w:asciiTheme="majorBidi" w:hAnsiTheme="majorBidi" w:cstheme="majorBidi"/>
          <w:color w:val="auto"/>
          <w:szCs w:val="24"/>
        </w:rPr>
      </w:pPr>
      <w:r w:rsidRPr="00B1078C">
        <w:rPr>
          <w:rFonts w:asciiTheme="majorBidi" w:hAnsiTheme="majorBidi"/>
          <w:color w:val="auto"/>
          <w:szCs w:val="24"/>
        </w:rPr>
        <w:t xml:space="preserve">Shawm, J., Harford, Maura Claire., &amp; </w:t>
      </w:r>
      <w:proofErr w:type="spellStart"/>
      <w:r w:rsidRPr="00B1078C">
        <w:rPr>
          <w:rFonts w:asciiTheme="majorBidi" w:hAnsiTheme="majorBidi"/>
          <w:color w:val="auto"/>
          <w:szCs w:val="24"/>
        </w:rPr>
        <w:t>Elbedour</w:t>
      </w:r>
      <w:proofErr w:type="spellEnd"/>
      <w:r w:rsidRPr="00B1078C">
        <w:rPr>
          <w:rFonts w:asciiTheme="majorBidi" w:hAnsiTheme="majorBidi"/>
          <w:color w:val="auto"/>
          <w:szCs w:val="24"/>
        </w:rPr>
        <w:t xml:space="preserve">. S, &amp; </w:t>
      </w:r>
      <w:proofErr w:type="spellStart"/>
      <w:r w:rsidRPr="00B1078C">
        <w:rPr>
          <w:rFonts w:asciiTheme="majorBidi" w:hAnsiTheme="majorBidi"/>
          <w:color w:val="auto"/>
          <w:szCs w:val="24"/>
        </w:rPr>
        <w:t>Karaburk</w:t>
      </w:r>
      <w:proofErr w:type="spellEnd"/>
      <w:r w:rsidRPr="00B1078C">
        <w:rPr>
          <w:rFonts w:asciiTheme="majorBidi" w:hAnsiTheme="majorBidi"/>
          <w:color w:val="auto"/>
          <w:szCs w:val="24"/>
        </w:rPr>
        <w:t xml:space="preserve">, H. (Submitted, 2023). Saving the Lives of Black Women: Using an Ecological Model to Design Science, </w:t>
      </w:r>
      <w:r w:rsidRPr="00B1078C">
        <w:rPr>
          <w:rFonts w:asciiTheme="majorBidi" w:hAnsiTheme="majorBidi" w:cstheme="majorBidi"/>
          <w:color w:val="auto"/>
          <w:szCs w:val="24"/>
        </w:rPr>
        <w:t>Technology, Engineering, and Math (STEM) Initiatives for Black Female Students, Science Education</w:t>
      </w:r>
    </w:p>
    <w:p w14:paraId="6F83D735" w14:textId="77777777" w:rsidR="00B1078C" w:rsidRPr="00212D78" w:rsidRDefault="00B1078C" w:rsidP="00B1078C">
      <w:pPr>
        <w:pStyle w:val="ListParagraph"/>
        <w:spacing w:line="240" w:lineRule="auto"/>
        <w:ind w:firstLine="0"/>
        <w:rPr>
          <w:rFonts w:asciiTheme="majorBidi" w:hAnsiTheme="majorBidi" w:cstheme="majorBidi"/>
          <w:color w:val="111111"/>
          <w:szCs w:val="24"/>
          <w:highlight w:val="white"/>
        </w:rPr>
      </w:pPr>
    </w:p>
    <w:p w14:paraId="199EFF1B" w14:textId="77777777" w:rsidR="00055640" w:rsidRPr="00CB5286" w:rsidRDefault="00055640" w:rsidP="00055640"/>
    <w:p w14:paraId="7442EFD3" w14:textId="77777777" w:rsidR="00055640" w:rsidRPr="00CB5286" w:rsidRDefault="00055640" w:rsidP="00055640">
      <w:pPr>
        <w:ind w:left="0" w:firstLine="0"/>
        <w:rPr>
          <w:rFonts w:asciiTheme="majorBidi" w:hAnsiTheme="majorBidi" w:cstheme="majorBidi"/>
          <w:color w:val="auto"/>
          <w:szCs w:val="24"/>
        </w:rPr>
      </w:pPr>
    </w:p>
    <w:p w14:paraId="1D6A7539" w14:textId="47BF985B" w:rsidR="00055640" w:rsidRDefault="00055640" w:rsidP="00055640">
      <w:pPr>
        <w:pStyle w:val="Heading2"/>
        <w:numPr>
          <w:ilvl w:val="0"/>
          <w:numId w:val="10"/>
        </w:numPr>
        <w:spacing w:before="0"/>
      </w:pPr>
      <w:r w:rsidRPr="00DD5B73">
        <w:rPr>
          <w:rFonts w:asciiTheme="majorBidi" w:hAnsiTheme="majorBidi"/>
          <w:color w:val="auto"/>
          <w:sz w:val="24"/>
          <w:szCs w:val="24"/>
          <w:shd w:val="clear" w:color="auto" w:fill="FFFFFF"/>
        </w:rPr>
        <w:t>Breik, W., &amp; Elbedour, S. (2021). The Predictive Ability of Type D Personality Pattern, Anxiety, and Depression in Cardiac Disease. European Journal of Mental Health, 16 (2), 196-209. </w:t>
      </w:r>
    </w:p>
    <w:p w14:paraId="1321AA20" w14:textId="77777777" w:rsidR="00DD5B73" w:rsidRPr="00DD5B73" w:rsidRDefault="00DD5B73" w:rsidP="00DD5B73"/>
    <w:p w14:paraId="181FC8DA" w14:textId="77777777" w:rsidR="00055640" w:rsidRPr="004F5538" w:rsidRDefault="00055640" w:rsidP="00055640">
      <w:pPr>
        <w:pStyle w:val="Heading2"/>
        <w:numPr>
          <w:ilvl w:val="0"/>
          <w:numId w:val="10"/>
        </w:numPr>
        <w:spacing w:before="0"/>
        <w:rPr>
          <w:rStyle w:val="Hyperlink"/>
          <w:rFonts w:asciiTheme="majorBidi" w:hAnsiTheme="majorBidi"/>
          <w:color w:val="auto"/>
          <w:sz w:val="24"/>
          <w:szCs w:val="24"/>
        </w:rPr>
      </w:pPr>
      <w:r w:rsidRPr="004F5538">
        <w:rPr>
          <w:rFonts w:asciiTheme="majorBidi" w:eastAsia="Times New Roman" w:hAnsiTheme="majorBidi"/>
          <w:color w:val="auto"/>
          <w:sz w:val="24"/>
          <w:szCs w:val="24"/>
          <w:bdr w:val="none" w:sz="0" w:space="0" w:color="auto" w:frame="1"/>
        </w:rPr>
        <w:t>Elbedour, S</w:t>
      </w:r>
      <w:bookmarkStart w:id="1" w:name="bau015"/>
      <w:bookmarkEnd w:id="0"/>
      <w:r w:rsidRPr="004F5538">
        <w:rPr>
          <w:rFonts w:asciiTheme="majorBidi" w:eastAsia="Times New Roman" w:hAnsiTheme="majorBidi"/>
          <w:color w:val="auto"/>
          <w:sz w:val="24"/>
          <w:szCs w:val="24"/>
          <w:bdr w:val="none" w:sz="0" w:space="0" w:color="auto" w:frame="1"/>
        </w:rPr>
        <w:t xml:space="preserve">., </w:t>
      </w:r>
      <w:hyperlink r:id="rId11" w:anchor="!" w:history="1">
        <w:r w:rsidRPr="004F5538">
          <w:rPr>
            <w:rFonts w:asciiTheme="majorBidi" w:eastAsia="Times New Roman" w:hAnsiTheme="majorBidi"/>
            <w:color w:val="auto"/>
            <w:sz w:val="24"/>
            <w:szCs w:val="24"/>
          </w:rPr>
          <w:t xml:space="preserve">El Sheikh, R., </w:t>
        </w:r>
      </w:hyperlink>
      <w:bookmarkStart w:id="2" w:name="bau020"/>
      <w:bookmarkEnd w:id="1"/>
      <w:r w:rsidRPr="004F5538">
        <w:rPr>
          <w:rFonts w:asciiTheme="majorBidi" w:eastAsia="Times New Roman" w:hAnsiTheme="majorBidi"/>
          <w:color w:val="auto"/>
          <w:sz w:val="24"/>
          <w:szCs w:val="24"/>
        </w:rPr>
        <w:fldChar w:fldCharType="begin"/>
      </w:r>
      <w:r w:rsidRPr="004F5538">
        <w:rPr>
          <w:rFonts w:asciiTheme="majorBidi" w:eastAsia="Times New Roman" w:hAnsiTheme="majorBidi"/>
          <w:color w:val="auto"/>
          <w:sz w:val="24"/>
          <w:szCs w:val="24"/>
        </w:rPr>
        <w:instrText xml:space="preserve"> HYPERLINK "https://www.sciencedirect.com/science/article/pii/S0190740919311478" \l "!" </w:instrText>
      </w:r>
      <w:r w:rsidRPr="004F5538">
        <w:rPr>
          <w:rFonts w:asciiTheme="majorBidi" w:eastAsia="Times New Roman" w:hAnsiTheme="majorBidi"/>
          <w:color w:val="auto"/>
          <w:sz w:val="24"/>
          <w:szCs w:val="24"/>
        </w:rPr>
      </w:r>
      <w:r w:rsidRPr="004F5538">
        <w:rPr>
          <w:rFonts w:asciiTheme="majorBidi" w:eastAsia="Times New Roman" w:hAnsiTheme="majorBidi"/>
          <w:color w:val="auto"/>
          <w:sz w:val="24"/>
          <w:szCs w:val="24"/>
        </w:rPr>
        <w:fldChar w:fldCharType="separate"/>
      </w:r>
      <w:proofErr w:type="spellStart"/>
      <w:r w:rsidRPr="004F5538">
        <w:rPr>
          <w:rFonts w:asciiTheme="majorBidi" w:eastAsia="Times New Roman" w:hAnsiTheme="majorBidi"/>
          <w:color w:val="auto"/>
          <w:sz w:val="24"/>
          <w:szCs w:val="24"/>
        </w:rPr>
        <w:t>Bawalsah</w:t>
      </w:r>
      <w:proofErr w:type="spellEnd"/>
      <w:r w:rsidRPr="004F5538">
        <w:rPr>
          <w:rFonts w:asciiTheme="majorBidi" w:eastAsia="Times New Roman" w:hAnsiTheme="majorBidi"/>
          <w:color w:val="auto"/>
          <w:sz w:val="24"/>
          <w:szCs w:val="24"/>
          <w:vertAlign w:val="superscript"/>
        </w:rPr>
        <w:t>,</w:t>
      </w:r>
      <w:r w:rsidRPr="004F5538">
        <w:rPr>
          <w:rFonts w:asciiTheme="majorBidi" w:eastAsia="Times New Roman" w:hAnsiTheme="majorBidi"/>
          <w:color w:val="auto"/>
          <w:sz w:val="24"/>
          <w:szCs w:val="24"/>
        </w:rPr>
        <w:fldChar w:fldCharType="end"/>
      </w:r>
      <w:bookmarkStart w:id="3" w:name="bau025"/>
      <w:bookmarkEnd w:id="2"/>
      <w:r w:rsidRPr="004F5538">
        <w:rPr>
          <w:rFonts w:asciiTheme="majorBidi" w:eastAsia="Times New Roman" w:hAnsiTheme="majorBidi"/>
          <w:color w:val="auto"/>
          <w:sz w:val="24"/>
          <w:szCs w:val="24"/>
        </w:rPr>
        <w:t xml:space="preserve"> J., </w:t>
      </w:r>
      <w:hyperlink r:id="rId12" w:anchor="!" w:history="1">
        <w:r w:rsidRPr="004F5538">
          <w:rPr>
            <w:rFonts w:asciiTheme="majorBidi" w:eastAsia="Times New Roman" w:hAnsiTheme="majorBidi"/>
            <w:color w:val="auto"/>
            <w:sz w:val="24"/>
            <w:szCs w:val="24"/>
          </w:rPr>
          <w:t>Booker-Ammah</w:t>
        </w:r>
        <w:r w:rsidRPr="004F5538">
          <w:rPr>
            <w:rFonts w:asciiTheme="majorBidi" w:eastAsia="Times New Roman" w:hAnsiTheme="majorBidi"/>
            <w:color w:val="auto"/>
            <w:sz w:val="24"/>
            <w:szCs w:val="24"/>
            <w:vertAlign w:val="superscript"/>
          </w:rPr>
          <w:t>,</w:t>
        </w:r>
      </w:hyperlink>
      <w:bookmarkStart w:id="4" w:name="bau030"/>
      <w:bookmarkEnd w:id="3"/>
      <w:r w:rsidRPr="004F5538">
        <w:rPr>
          <w:rFonts w:asciiTheme="majorBidi" w:eastAsia="Times New Roman" w:hAnsiTheme="majorBidi"/>
          <w:color w:val="auto"/>
          <w:sz w:val="24"/>
          <w:szCs w:val="24"/>
        </w:rPr>
        <w:t xml:space="preserve">, B., &amp; </w:t>
      </w:r>
      <w:hyperlink r:id="rId13" w:anchor="!" w:history="1">
        <w:r w:rsidRPr="004F5538">
          <w:rPr>
            <w:rFonts w:asciiTheme="majorBidi" w:eastAsia="Times New Roman" w:hAnsiTheme="majorBidi"/>
            <w:color w:val="auto"/>
            <w:sz w:val="24"/>
            <w:szCs w:val="24"/>
          </w:rPr>
          <w:t>Turner,</w:t>
        </w:r>
      </w:hyperlink>
      <w:bookmarkEnd w:id="4"/>
      <w:r w:rsidRPr="004F5538">
        <w:rPr>
          <w:rFonts w:asciiTheme="majorBidi" w:eastAsia="Times New Roman" w:hAnsiTheme="majorBidi"/>
          <w:color w:val="auto"/>
          <w:sz w:val="24"/>
          <w:szCs w:val="24"/>
        </w:rPr>
        <w:t xml:space="preserve"> F. (2020). </w:t>
      </w:r>
      <w:r w:rsidRPr="004F5538">
        <w:rPr>
          <w:rFonts w:asciiTheme="majorBidi" w:eastAsia="Times New Roman" w:hAnsiTheme="majorBidi"/>
          <w:color w:val="auto"/>
          <w:kern w:val="36"/>
          <w:sz w:val="24"/>
          <w:szCs w:val="24"/>
        </w:rPr>
        <w:t xml:space="preserve">Cyberbullying: Roles of school psychologists and school counselors in addressing a pervasive social justice issue. </w:t>
      </w:r>
      <w:hyperlink r:id="rId14" w:tooltip="Go to Children and Youth Services Review on ScienceDirect" w:history="1">
        <w:r w:rsidRPr="004F5538">
          <w:rPr>
            <w:rStyle w:val="Hyperlink"/>
            <w:rFonts w:asciiTheme="majorBidi" w:hAnsiTheme="majorBidi"/>
            <w:color w:val="auto"/>
            <w:sz w:val="24"/>
            <w:szCs w:val="24"/>
          </w:rPr>
          <w:t>Children and Youth Services Review</w:t>
        </w:r>
      </w:hyperlink>
      <w:r w:rsidRPr="004F5538">
        <w:rPr>
          <w:rFonts w:asciiTheme="majorBidi" w:hAnsiTheme="majorBidi"/>
          <w:color w:val="auto"/>
          <w:sz w:val="24"/>
          <w:szCs w:val="24"/>
        </w:rPr>
        <w:t xml:space="preserve">, </w:t>
      </w:r>
      <w:hyperlink r:id="rId15" w:tooltip="Go to table of contents for this volume/issue" w:history="1">
        <w:r w:rsidRPr="004F5538">
          <w:rPr>
            <w:rStyle w:val="anchor-text"/>
            <w:rFonts w:asciiTheme="majorBidi" w:hAnsiTheme="majorBidi"/>
            <w:color w:val="2E2E2E"/>
            <w:sz w:val="24"/>
            <w:szCs w:val="24"/>
          </w:rPr>
          <w:t>Volume 109</w:t>
        </w:r>
      </w:hyperlink>
      <w:r w:rsidRPr="004F5538">
        <w:rPr>
          <w:rFonts w:asciiTheme="majorBidi" w:hAnsiTheme="majorBidi"/>
          <w:color w:val="2E2E2E"/>
          <w:sz w:val="24"/>
          <w:szCs w:val="24"/>
        </w:rPr>
        <w:t>, 104720</w:t>
      </w:r>
    </w:p>
    <w:p w14:paraId="16690F11" w14:textId="77777777" w:rsidR="00055640" w:rsidRPr="004F5538" w:rsidRDefault="00055640" w:rsidP="00055640">
      <w:pPr>
        <w:ind w:left="1075" w:firstLine="0"/>
        <w:rPr>
          <w:rFonts w:asciiTheme="majorBidi" w:hAnsiTheme="majorBidi" w:cstheme="majorBidi"/>
          <w:color w:val="auto"/>
          <w:szCs w:val="24"/>
        </w:rPr>
      </w:pPr>
    </w:p>
    <w:p w14:paraId="5773B7AC" w14:textId="77777777" w:rsidR="00055640" w:rsidRPr="004F5538" w:rsidRDefault="00055640" w:rsidP="00055640">
      <w:pPr>
        <w:pStyle w:val="Heading2"/>
        <w:numPr>
          <w:ilvl w:val="0"/>
          <w:numId w:val="10"/>
        </w:numPr>
        <w:spacing w:before="0"/>
        <w:rPr>
          <w:rFonts w:asciiTheme="majorBidi" w:hAnsiTheme="majorBidi"/>
          <w:color w:val="auto"/>
          <w:sz w:val="24"/>
          <w:szCs w:val="24"/>
        </w:rPr>
      </w:pPr>
      <w:r w:rsidRPr="004F5538">
        <w:rPr>
          <w:rFonts w:asciiTheme="majorBidi" w:hAnsiTheme="majorBidi"/>
          <w:color w:val="auto"/>
          <w:sz w:val="24"/>
          <w:szCs w:val="24"/>
        </w:rPr>
        <w:t xml:space="preserve">Salman Elbedour, S., </w:t>
      </w:r>
      <w:proofErr w:type="spellStart"/>
      <w:r w:rsidRPr="004F5538">
        <w:rPr>
          <w:rFonts w:asciiTheme="majorBidi" w:hAnsiTheme="majorBidi"/>
          <w:color w:val="auto"/>
          <w:sz w:val="24"/>
          <w:szCs w:val="24"/>
        </w:rPr>
        <w:t>Alsubie</w:t>
      </w:r>
      <w:proofErr w:type="spellEnd"/>
      <w:r w:rsidRPr="004F5538">
        <w:rPr>
          <w:rFonts w:asciiTheme="majorBidi" w:hAnsiTheme="majorBidi"/>
          <w:color w:val="auto"/>
          <w:sz w:val="24"/>
          <w:szCs w:val="24"/>
        </w:rPr>
        <w:t xml:space="preserve">, F., </w:t>
      </w:r>
      <w:proofErr w:type="spellStart"/>
      <w:r w:rsidRPr="004F5538">
        <w:rPr>
          <w:rFonts w:asciiTheme="majorBidi" w:hAnsiTheme="majorBidi"/>
          <w:color w:val="auto"/>
          <w:sz w:val="24"/>
          <w:szCs w:val="24"/>
        </w:rPr>
        <w:t>Al’Uqdah</w:t>
      </w:r>
      <w:proofErr w:type="spellEnd"/>
      <w:r w:rsidRPr="004F5538">
        <w:rPr>
          <w:rFonts w:asciiTheme="majorBidi" w:hAnsiTheme="majorBidi"/>
          <w:color w:val="auto"/>
          <w:sz w:val="24"/>
          <w:szCs w:val="24"/>
        </w:rPr>
        <w:t xml:space="preserve">, S. N., &amp; </w:t>
      </w:r>
      <w:proofErr w:type="spellStart"/>
      <w:r w:rsidRPr="004F5538">
        <w:rPr>
          <w:rFonts w:asciiTheme="majorBidi" w:hAnsiTheme="majorBidi"/>
          <w:color w:val="auto"/>
          <w:sz w:val="24"/>
          <w:szCs w:val="24"/>
        </w:rPr>
        <w:t>Bawalsah</w:t>
      </w:r>
      <w:proofErr w:type="spellEnd"/>
      <w:r w:rsidRPr="004F5538">
        <w:rPr>
          <w:rFonts w:asciiTheme="majorBidi" w:hAnsiTheme="majorBidi"/>
          <w:color w:val="auto"/>
          <w:sz w:val="24"/>
          <w:szCs w:val="24"/>
        </w:rPr>
        <w:t xml:space="preserve">, J (2020). School Crisis-Management Planning, </w:t>
      </w:r>
      <w:r w:rsidRPr="004F5538">
        <w:rPr>
          <w:rStyle w:val="Emphasis"/>
          <w:rFonts w:asciiTheme="majorBidi" w:hAnsiTheme="majorBidi"/>
          <w:color w:val="auto"/>
          <w:sz w:val="24"/>
          <w:szCs w:val="24"/>
          <w:bdr w:val="none" w:sz="0" w:space="0" w:color="auto" w:frame="1"/>
          <w:shd w:val="clear" w:color="auto" w:fill="FFFFFF"/>
        </w:rPr>
        <w:t>Children &amp; Schools</w:t>
      </w:r>
      <w:r w:rsidRPr="004F5538">
        <w:rPr>
          <w:rFonts w:asciiTheme="majorBidi" w:hAnsiTheme="majorBidi"/>
          <w:color w:val="auto"/>
          <w:sz w:val="24"/>
          <w:szCs w:val="24"/>
          <w:shd w:val="clear" w:color="auto" w:fill="FFFFFF"/>
        </w:rPr>
        <w:t>, Volume 42, Issue 4, October 2020, Pages 208–215,</w:t>
      </w:r>
    </w:p>
    <w:p w14:paraId="0D5A19AE" w14:textId="77777777" w:rsidR="00055640" w:rsidRPr="004F5538" w:rsidRDefault="00055640" w:rsidP="00055640">
      <w:pPr>
        <w:spacing w:after="0" w:line="259" w:lineRule="auto"/>
        <w:ind w:left="780" w:firstLine="0"/>
        <w:rPr>
          <w:rFonts w:asciiTheme="majorBidi" w:hAnsiTheme="majorBidi" w:cstheme="majorBidi"/>
          <w:color w:val="auto"/>
          <w:szCs w:val="24"/>
        </w:rPr>
      </w:pPr>
    </w:p>
    <w:p w14:paraId="5497D3AB" w14:textId="77777777" w:rsidR="00055640" w:rsidRPr="004F5538" w:rsidRDefault="00055640" w:rsidP="00055640">
      <w:pPr>
        <w:pStyle w:val="ListParagraph"/>
        <w:numPr>
          <w:ilvl w:val="0"/>
          <w:numId w:val="10"/>
        </w:numPr>
        <w:rPr>
          <w:rFonts w:asciiTheme="majorBidi" w:hAnsiTheme="majorBidi" w:cstheme="majorBidi"/>
          <w:szCs w:val="24"/>
        </w:rPr>
      </w:pPr>
      <w:r w:rsidRPr="004F5538">
        <w:rPr>
          <w:rFonts w:asciiTheme="majorBidi" w:hAnsiTheme="majorBidi" w:cstheme="majorBidi"/>
          <w:szCs w:val="24"/>
        </w:rPr>
        <w:t xml:space="preserve">Leena Elbedour, L., &amp; Elbedour, S. &amp; </w:t>
      </w:r>
      <w:proofErr w:type="spellStart"/>
      <w:r w:rsidRPr="004F5538">
        <w:rPr>
          <w:rFonts w:asciiTheme="majorBidi" w:hAnsiTheme="majorBidi" w:cstheme="majorBidi"/>
          <w:szCs w:val="24"/>
        </w:rPr>
        <w:t>Almasudi</w:t>
      </w:r>
      <w:proofErr w:type="spellEnd"/>
      <w:r w:rsidRPr="004F5538">
        <w:rPr>
          <w:rFonts w:asciiTheme="majorBidi" w:hAnsiTheme="majorBidi" w:cstheme="majorBidi"/>
          <w:szCs w:val="24"/>
        </w:rPr>
        <w:t xml:space="preserve">, M. (2019). The mechanistic role of cytoadherence in thalassemia’s protection against malaria. J Pain Manage 2019;12(2). </w:t>
      </w:r>
    </w:p>
    <w:p w14:paraId="5FA02E72" w14:textId="77777777" w:rsidR="00055640" w:rsidRPr="004F5538" w:rsidRDefault="00055640" w:rsidP="00055640">
      <w:pPr>
        <w:spacing w:after="0" w:line="259" w:lineRule="auto"/>
        <w:ind w:left="0" w:firstLine="0"/>
        <w:rPr>
          <w:rFonts w:asciiTheme="majorBidi" w:hAnsiTheme="majorBidi" w:cstheme="majorBidi"/>
          <w:szCs w:val="24"/>
        </w:rPr>
      </w:pPr>
    </w:p>
    <w:p w14:paraId="1F22B7C3" w14:textId="77777777" w:rsidR="00055640" w:rsidRPr="004F5538" w:rsidRDefault="00055640" w:rsidP="00055640">
      <w:pPr>
        <w:pStyle w:val="ListParagraph"/>
        <w:numPr>
          <w:ilvl w:val="0"/>
          <w:numId w:val="10"/>
        </w:numPr>
        <w:spacing w:after="0" w:line="259" w:lineRule="auto"/>
        <w:rPr>
          <w:rFonts w:asciiTheme="majorBidi" w:hAnsiTheme="majorBidi" w:cstheme="majorBidi"/>
          <w:szCs w:val="24"/>
        </w:rPr>
      </w:pPr>
      <w:proofErr w:type="spellStart"/>
      <w:r w:rsidRPr="004F5538">
        <w:rPr>
          <w:rFonts w:asciiTheme="majorBidi" w:hAnsiTheme="majorBidi" w:cstheme="majorBidi"/>
          <w:color w:val="222222"/>
          <w:szCs w:val="24"/>
        </w:rPr>
        <w:t>Almasudi</w:t>
      </w:r>
      <w:proofErr w:type="spellEnd"/>
      <w:r w:rsidRPr="004F5538">
        <w:rPr>
          <w:rFonts w:asciiTheme="majorBidi" w:hAnsiTheme="majorBidi" w:cstheme="majorBidi"/>
          <w:color w:val="222222"/>
          <w:szCs w:val="24"/>
        </w:rPr>
        <w:t>, M., &amp; Elbedour, S. (2019). Looking anew at test anxiety.</w:t>
      </w:r>
      <w:r w:rsidRPr="004F5538">
        <w:rPr>
          <w:rFonts w:asciiTheme="majorBidi" w:hAnsiTheme="majorBidi" w:cstheme="majorBidi"/>
          <w:b/>
          <w:color w:val="222222"/>
          <w:szCs w:val="24"/>
        </w:rPr>
        <w:t xml:space="preserve"> </w:t>
      </w:r>
      <w:r w:rsidRPr="004F5538">
        <w:rPr>
          <w:rFonts w:asciiTheme="majorBidi" w:hAnsiTheme="majorBidi" w:cstheme="majorBidi"/>
          <w:color w:val="222222"/>
          <w:szCs w:val="24"/>
        </w:rPr>
        <w:t xml:space="preserve">J Altern Med Res 2019;11(1) </w:t>
      </w:r>
    </w:p>
    <w:p w14:paraId="11F08058" w14:textId="77777777" w:rsidR="00055640" w:rsidRPr="007523D8" w:rsidRDefault="00055640" w:rsidP="00055640">
      <w:pPr>
        <w:pStyle w:val="ListParagraph"/>
        <w:rPr>
          <w:rFonts w:asciiTheme="majorBidi" w:hAnsiTheme="majorBidi" w:cstheme="majorBidi"/>
        </w:rPr>
      </w:pPr>
    </w:p>
    <w:p w14:paraId="527874E7" w14:textId="04394A36" w:rsidR="00055640" w:rsidRPr="00507CF4" w:rsidRDefault="00055640" w:rsidP="00055640">
      <w:pPr>
        <w:pStyle w:val="ListParagraph"/>
        <w:numPr>
          <w:ilvl w:val="0"/>
          <w:numId w:val="10"/>
        </w:numPr>
        <w:spacing w:after="0" w:line="259" w:lineRule="auto"/>
        <w:rPr>
          <w:rFonts w:asciiTheme="majorBidi" w:hAnsiTheme="majorBidi" w:cstheme="majorBidi"/>
          <w:color w:val="auto"/>
        </w:rPr>
      </w:pPr>
      <w:r w:rsidRPr="00EA0748">
        <w:rPr>
          <w:rFonts w:asciiTheme="majorBidi" w:hAnsiTheme="majorBidi" w:cstheme="majorBidi"/>
        </w:rPr>
        <w:t>Al-</w:t>
      </w:r>
      <w:proofErr w:type="spellStart"/>
      <w:r w:rsidRPr="00EA0748">
        <w:rPr>
          <w:rFonts w:asciiTheme="majorBidi" w:hAnsiTheme="majorBidi" w:cstheme="majorBidi"/>
        </w:rPr>
        <w:t>Krenawi</w:t>
      </w:r>
      <w:proofErr w:type="spellEnd"/>
      <w:r w:rsidRPr="00EA0748">
        <w:rPr>
          <w:rFonts w:asciiTheme="majorBidi" w:hAnsiTheme="majorBidi" w:cstheme="majorBidi"/>
        </w:rPr>
        <w:t xml:space="preserve">, F Alotaibi, &amp; S Elbedour </w:t>
      </w:r>
      <w:r w:rsidRPr="00EA0748">
        <w:rPr>
          <w:rFonts w:asciiTheme="majorBidi" w:hAnsiTheme="majorBidi" w:cstheme="majorBidi"/>
          <w:color w:val="333333"/>
        </w:rPr>
        <w:t>(2021</w:t>
      </w:r>
      <w:r w:rsidRPr="00507CF4">
        <w:rPr>
          <w:rFonts w:asciiTheme="majorBidi" w:hAnsiTheme="majorBidi" w:cstheme="majorBidi"/>
          <w:color w:val="333333"/>
        </w:rPr>
        <w:t>).</w:t>
      </w:r>
      <w:r w:rsidRPr="00507CF4">
        <w:rPr>
          <w:rFonts w:asciiTheme="majorBidi" w:hAnsiTheme="majorBidi" w:cstheme="majorBidi"/>
        </w:rPr>
        <w:t xml:space="preserve"> </w:t>
      </w:r>
      <w:hyperlink r:id="rId16" w:history="1">
        <w:r w:rsidRPr="00507CF4">
          <w:rPr>
            <w:rStyle w:val="Hyperlink"/>
            <w:rFonts w:asciiTheme="majorBidi" w:eastAsiaTheme="majorEastAsia" w:hAnsiTheme="majorBidi" w:cstheme="majorBidi"/>
            <w:color w:val="auto"/>
            <w:szCs w:val="24"/>
            <w:u w:val="none"/>
          </w:rPr>
          <w:t>Acculturative stress among female Saudi college students in the United States</w:t>
        </w:r>
      </w:hyperlink>
      <w:r w:rsidRPr="00507CF4">
        <w:rPr>
          <w:rFonts w:asciiTheme="majorBidi" w:hAnsiTheme="majorBidi" w:cstheme="majorBidi"/>
        </w:rPr>
        <w:t xml:space="preserve">, Community mental health journal, </w:t>
      </w:r>
      <w:hyperlink r:id="rId17" w:history="1">
        <w:r w:rsidRPr="00507CF4">
          <w:rPr>
            <w:rStyle w:val="Hyperlink"/>
            <w:rFonts w:asciiTheme="majorBidi" w:eastAsiaTheme="majorEastAsia" w:hAnsiTheme="majorBidi" w:cstheme="majorBidi"/>
            <w:color w:val="auto"/>
            <w:u w:val="none"/>
          </w:rPr>
          <w:t>Community Mental Health Journal</w:t>
        </w:r>
      </w:hyperlink>
      <w:r w:rsidR="00DD5B73">
        <w:rPr>
          <w:rFonts w:asciiTheme="majorBidi" w:hAnsiTheme="majorBidi" w:cstheme="majorBidi"/>
          <w:color w:val="auto"/>
        </w:rPr>
        <w:t>,</w:t>
      </w:r>
      <w:r w:rsidRPr="00507CF4">
        <w:rPr>
          <w:rFonts w:asciiTheme="majorBidi" w:hAnsiTheme="majorBidi" w:cstheme="majorBidi"/>
          <w:color w:val="auto"/>
        </w:rPr>
        <w:t> 57, 372–379.</w:t>
      </w:r>
    </w:p>
    <w:p w14:paraId="72299FF3" w14:textId="77777777" w:rsidR="00055640" w:rsidRPr="004F5538" w:rsidRDefault="00055640" w:rsidP="00055640">
      <w:pPr>
        <w:pStyle w:val="ListParagraph"/>
        <w:spacing w:after="0" w:line="259" w:lineRule="auto"/>
        <w:ind w:firstLine="0"/>
        <w:rPr>
          <w:rFonts w:asciiTheme="majorBidi" w:hAnsiTheme="majorBidi" w:cstheme="majorBidi"/>
          <w:color w:val="auto"/>
          <w:szCs w:val="24"/>
        </w:rPr>
      </w:pPr>
    </w:p>
    <w:p w14:paraId="41EA2BE8" w14:textId="77777777" w:rsidR="00055640" w:rsidRDefault="00055640" w:rsidP="00055640">
      <w:pPr>
        <w:pStyle w:val="ListParagraph"/>
        <w:numPr>
          <w:ilvl w:val="0"/>
          <w:numId w:val="10"/>
        </w:numPr>
        <w:spacing w:after="3" w:line="241" w:lineRule="auto"/>
      </w:pPr>
      <w:r>
        <w:t>Al-</w:t>
      </w:r>
      <w:proofErr w:type="spellStart"/>
      <w:r>
        <w:t>Krenawi</w:t>
      </w:r>
      <w:proofErr w:type="spellEnd"/>
      <w:r>
        <w:t>, A., Alotaibi, F., &amp; Elbedour, S. (2019). Acculturative stress among non-western female students in the west. The female Arab case. Academia Journal of Educational Research, 7 (10), 326-335.</w:t>
      </w:r>
    </w:p>
    <w:p w14:paraId="4FA33C38" w14:textId="77777777" w:rsidR="00055640" w:rsidRDefault="00055640" w:rsidP="00055640">
      <w:pPr>
        <w:spacing w:after="3" w:line="241" w:lineRule="auto"/>
        <w:ind w:left="0" w:firstLine="0"/>
      </w:pPr>
    </w:p>
    <w:p w14:paraId="444A217C" w14:textId="77777777" w:rsidR="00055640" w:rsidRDefault="00055640" w:rsidP="00055640">
      <w:pPr>
        <w:pStyle w:val="ListParagraph"/>
        <w:numPr>
          <w:ilvl w:val="0"/>
          <w:numId w:val="10"/>
        </w:numPr>
        <w:spacing w:after="3" w:line="241" w:lineRule="auto"/>
      </w:pPr>
      <w:r>
        <w:t xml:space="preserve">Elbedour, S., Sawan, M., </w:t>
      </w:r>
      <w:proofErr w:type="spellStart"/>
      <w:r>
        <w:t>Bawalsah</w:t>
      </w:r>
      <w:proofErr w:type="spellEnd"/>
      <w:r>
        <w:t xml:space="preserve">, J., Abu Mariam, A., </w:t>
      </w:r>
      <w:proofErr w:type="spellStart"/>
      <w:r>
        <w:t>Tarawneh</w:t>
      </w:r>
      <w:proofErr w:type="spellEnd"/>
      <w:r>
        <w:t xml:space="preserve">, H., &amp; Reed, G. (2019). The relationship between bilingualism and cognitive development among Saudi Arabian school-aged children. Int J Child Health Hum Dev 2019;12(2):161-170. </w:t>
      </w:r>
    </w:p>
    <w:p w14:paraId="6AF37686" w14:textId="77777777" w:rsidR="00055640" w:rsidRDefault="00055640" w:rsidP="00055640">
      <w:pPr>
        <w:spacing w:after="0" w:line="259" w:lineRule="auto"/>
        <w:ind w:left="0" w:firstLine="0"/>
      </w:pPr>
    </w:p>
    <w:p w14:paraId="1916E2C6" w14:textId="7F049092" w:rsidR="00055640" w:rsidRDefault="00055640" w:rsidP="00055640">
      <w:pPr>
        <w:pStyle w:val="ListParagraph"/>
        <w:numPr>
          <w:ilvl w:val="0"/>
          <w:numId w:val="10"/>
        </w:numPr>
      </w:pPr>
      <w:r>
        <w:t xml:space="preserve">Abdul Rahman, M., Turner, F, Elbedour (2018). The U.S. Homeless Student Population. Journal of Behavioral and Social Sciences 2017, 4, 282–304  </w:t>
      </w:r>
    </w:p>
    <w:p w14:paraId="1E069595" w14:textId="77777777" w:rsidR="00055640" w:rsidRDefault="00055640" w:rsidP="00055640">
      <w:pPr>
        <w:spacing w:after="0" w:line="259" w:lineRule="auto"/>
        <w:ind w:left="1140" w:firstLine="0"/>
      </w:pPr>
    </w:p>
    <w:p w14:paraId="7DA52BD3" w14:textId="77777777" w:rsidR="00055640" w:rsidRDefault="00055640" w:rsidP="00055640">
      <w:pPr>
        <w:pStyle w:val="ListParagraph"/>
        <w:numPr>
          <w:ilvl w:val="0"/>
          <w:numId w:val="10"/>
        </w:numPr>
      </w:pPr>
      <w:proofErr w:type="spellStart"/>
      <w:proofErr w:type="gramStart"/>
      <w:r>
        <w:t>Alyamani,Y</w:t>
      </w:r>
      <w:proofErr w:type="spellEnd"/>
      <w:r>
        <w:t>.</w:t>
      </w:r>
      <w:proofErr w:type="gramEnd"/>
      <w:r>
        <w:t xml:space="preserve">, Almala, Elbedour, Woodson, K, &amp; Reed, G. (2018). Math Anxiety: Trends, Issues and Challenges. Journal of Psychology and Clinical Psychiatry Vol 9, No: 1-11 </w:t>
      </w:r>
    </w:p>
    <w:p w14:paraId="448F2E6B" w14:textId="77777777" w:rsidR="00055640" w:rsidRDefault="00055640" w:rsidP="00055640">
      <w:pPr>
        <w:spacing w:after="0" w:line="259" w:lineRule="auto"/>
        <w:ind w:left="1140" w:firstLine="0"/>
      </w:pPr>
    </w:p>
    <w:p w14:paraId="43F4A6F2" w14:textId="77777777" w:rsidR="00055640" w:rsidRDefault="00055640" w:rsidP="00055640">
      <w:pPr>
        <w:pStyle w:val="ListParagraph"/>
        <w:numPr>
          <w:ilvl w:val="0"/>
          <w:numId w:val="10"/>
        </w:numPr>
      </w:pPr>
      <w:proofErr w:type="spellStart"/>
      <w:r>
        <w:t>Alsubie</w:t>
      </w:r>
      <w:proofErr w:type="spellEnd"/>
      <w:r>
        <w:t xml:space="preserve">, F., Elbedour, S., </w:t>
      </w:r>
      <w:proofErr w:type="spellStart"/>
      <w:proofErr w:type="gramStart"/>
      <w:r>
        <w:t>Augusto,J</w:t>
      </w:r>
      <w:proofErr w:type="spellEnd"/>
      <w:r>
        <w:t>.</w:t>
      </w:r>
      <w:proofErr w:type="gramEnd"/>
      <w:r>
        <w:t xml:space="preserve">,  Reed, G., &amp; Merrick, J. (2017). School safety challenges and school crisis in Saudi Arabia. Int J Child </w:t>
      </w:r>
      <w:proofErr w:type="spellStart"/>
      <w:r>
        <w:t>Adolesc</w:t>
      </w:r>
      <w:proofErr w:type="spellEnd"/>
      <w:r>
        <w:t xml:space="preserve"> Health, 10 (3):357-376 </w:t>
      </w:r>
    </w:p>
    <w:p w14:paraId="1BB57738" w14:textId="77777777" w:rsidR="00055640" w:rsidRPr="00507CF4" w:rsidRDefault="00055640" w:rsidP="00055640">
      <w:pPr>
        <w:spacing w:after="0" w:line="259" w:lineRule="auto"/>
        <w:ind w:left="780" w:firstLine="0"/>
      </w:pPr>
    </w:p>
    <w:p w14:paraId="1BAB6900" w14:textId="77777777" w:rsidR="00055640" w:rsidRPr="00507CF4" w:rsidRDefault="00055640" w:rsidP="00055640">
      <w:pPr>
        <w:pStyle w:val="ListParagraph"/>
        <w:numPr>
          <w:ilvl w:val="0"/>
          <w:numId w:val="10"/>
        </w:numPr>
      </w:pPr>
      <w:proofErr w:type="spellStart"/>
      <w:r w:rsidRPr="00507CF4">
        <w:lastRenderedPageBreak/>
        <w:t>Alsoqaih</w:t>
      </w:r>
      <w:proofErr w:type="spellEnd"/>
      <w:r w:rsidRPr="00507CF4">
        <w:t xml:space="preserve">, M, </w:t>
      </w:r>
      <w:proofErr w:type="spellStart"/>
      <w:r w:rsidRPr="00507CF4">
        <w:t>Elbedour</w:t>
      </w:r>
      <w:proofErr w:type="spellEnd"/>
      <w:r w:rsidRPr="00507CF4">
        <w:t xml:space="preserve">, Ph.D. &amp; </w:t>
      </w:r>
      <w:proofErr w:type="spellStart"/>
      <w:proofErr w:type="gramStart"/>
      <w:r w:rsidRPr="00507CF4">
        <w:t>Bastien,D</w:t>
      </w:r>
      <w:proofErr w:type="spellEnd"/>
      <w:r w:rsidRPr="00507CF4">
        <w:t>.</w:t>
      </w:r>
      <w:proofErr w:type="gramEnd"/>
      <w:r w:rsidRPr="00507CF4">
        <w:t xml:space="preserve">  (2017). The Internationalization of School Psychology. International Journal of Education and Human Developments Vol. 3 No. 1; 1-20 </w:t>
      </w:r>
    </w:p>
    <w:p w14:paraId="19E7EDAF" w14:textId="77777777" w:rsidR="00055640" w:rsidRDefault="00055640" w:rsidP="00055640">
      <w:pPr>
        <w:spacing w:after="0" w:line="259" w:lineRule="auto"/>
        <w:ind w:left="1140" w:firstLine="0"/>
      </w:pPr>
    </w:p>
    <w:p w14:paraId="71960D64" w14:textId="77777777" w:rsidR="00055640" w:rsidRDefault="00055640" w:rsidP="00055640">
      <w:pPr>
        <w:pStyle w:val="ListParagraph"/>
        <w:numPr>
          <w:ilvl w:val="0"/>
          <w:numId w:val="10"/>
        </w:numPr>
      </w:pPr>
      <w:r>
        <w:t>Aitcheson, R., Howell. K, Abu-</w:t>
      </w:r>
      <w:proofErr w:type="spellStart"/>
      <w:r>
        <w:t>bader</w:t>
      </w:r>
      <w:proofErr w:type="spellEnd"/>
      <w:r>
        <w:t xml:space="preserve">, S., &amp; Elbedour, S. (2016). Resilience in Palestinian Adolescents Living in Gaza. Psychological Trauma: Theory, Research, Practice, and Policy, 110, 2016. </w:t>
      </w:r>
    </w:p>
    <w:p w14:paraId="248CA5B9" w14:textId="77777777" w:rsidR="00055640" w:rsidRDefault="00055640" w:rsidP="00055640"/>
    <w:p w14:paraId="42BE6F5E" w14:textId="77777777" w:rsidR="00055640" w:rsidRDefault="00055640" w:rsidP="00055640">
      <w:pPr>
        <w:pStyle w:val="ListParagraph"/>
        <w:numPr>
          <w:ilvl w:val="0"/>
          <w:numId w:val="10"/>
        </w:numPr>
      </w:pPr>
      <w:r>
        <w:t xml:space="preserve">Rahman, M., Turner, F., &amp; Elbedour, S. (2015). The U.S. Homeless Student Population: Homeless Youth Education, Review of Research Classifications and Typologies, and the U.S. Federal Legislative Response, Child &amp; Youth Care Forum, 44:687– 709. </w:t>
      </w:r>
    </w:p>
    <w:p w14:paraId="1EC335BA" w14:textId="77777777" w:rsidR="00055640" w:rsidRDefault="00055640" w:rsidP="00055640">
      <w:pPr>
        <w:ind w:left="0" w:firstLine="0"/>
      </w:pPr>
    </w:p>
    <w:p w14:paraId="41F0EC79" w14:textId="77777777" w:rsidR="00055640" w:rsidRDefault="00055640" w:rsidP="00055640">
      <w:pPr>
        <w:pStyle w:val="ListParagraph"/>
        <w:numPr>
          <w:ilvl w:val="0"/>
          <w:numId w:val="10"/>
        </w:numPr>
      </w:pPr>
      <w:proofErr w:type="spellStart"/>
      <w:r>
        <w:t>Natur</w:t>
      </w:r>
      <w:proofErr w:type="spellEnd"/>
      <w:r>
        <w:t xml:space="preserve">. N, Bart, W., &amp; Elbedour, S, (2017). The Reliability and Validity of the Das–Naglieri Cognitive Assessment System (CAS) Basic Battery [Arabic Version]. International Journal of School &amp; Educational Psychology </w:t>
      </w:r>
    </w:p>
    <w:p w14:paraId="52ACB7DF" w14:textId="77777777" w:rsidR="00055640" w:rsidRDefault="00055640" w:rsidP="00055640">
      <w:pPr>
        <w:spacing w:after="0" w:line="259" w:lineRule="auto"/>
        <w:ind w:left="780" w:firstLine="0"/>
      </w:pPr>
    </w:p>
    <w:p w14:paraId="4716BEA7" w14:textId="77777777" w:rsidR="00055640" w:rsidRDefault="00055640" w:rsidP="00055640">
      <w:pPr>
        <w:pStyle w:val="ListParagraph"/>
        <w:numPr>
          <w:ilvl w:val="0"/>
          <w:numId w:val="10"/>
        </w:numPr>
      </w:pPr>
      <w:proofErr w:type="spellStart"/>
      <w:r>
        <w:t>Elboudour</w:t>
      </w:r>
      <w:proofErr w:type="spellEnd"/>
      <w:r>
        <w:t xml:space="preserve">, S. (2014). The Shyness Workbook: 30 Days to Dealing effectively with your Shyness.  Arabic version in collaboration with Bernardo J. Carducci, Ph.D.  </w:t>
      </w:r>
    </w:p>
    <w:p w14:paraId="4E9CE1F0" w14:textId="77777777" w:rsidR="00055640" w:rsidRDefault="00055640" w:rsidP="00055640">
      <w:pPr>
        <w:spacing w:after="0" w:line="259" w:lineRule="auto"/>
        <w:ind w:left="780" w:firstLine="0"/>
      </w:pPr>
    </w:p>
    <w:p w14:paraId="739482C9" w14:textId="77777777" w:rsidR="00055640" w:rsidRDefault="00055640" w:rsidP="00055640">
      <w:pPr>
        <w:pStyle w:val="ListParagraph"/>
        <w:numPr>
          <w:ilvl w:val="0"/>
          <w:numId w:val="10"/>
        </w:numPr>
      </w:pPr>
      <w:r>
        <w:t xml:space="preserve">Abu Saad, H., Elbedour, S., Hallaq, E., </w:t>
      </w:r>
      <w:proofErr w:type="spellStart"/>
      <w:r>
        <w:t>Joav</w:t>
      </w:r>
      <w:proofErr w:type="spellEnd"/>
      <w:r>
        <w:t xml:space="preserve"> Merric, J., &amp; Tenenbaum, A. (2014). Consanguineous marriage and intellectual and developmental disabilities among Arab Bedouins children of the Negev: a pilot study. Frontiers in Public Health, 2, 3:1-.3.   </w:t>
      </w:r>
    </w:p>
    <w:p w14:paraId="236A479E" w14:textId="77777777" w:rsidR="00055640" w:rsidRDefault="00055640" w:rsidP="00055640">
      <w:pPr>
        <w:ind w:left="0" w:firstLine="0"/>
      </w:pPr>
    </w:p>
    <w:p w14:paraId="3F4A2FC5" w14:textId="77777777" w:rsidR="00055640" w:rsidRDefault="00055640" w:rsidP="00055640">
      <w:pPr>
        <w:pStyle w:val="ListParagraph"/>
        <w:numPr>
          <w:ilvl w:val="0"/>
          <w:numId w:val="10"/>
        </w:numPr>
        <w:spacing w:after="113"/>
      </w:pPr>
      <w:r>
        <w:t xml:space="preserve">Elbedour, S., </w:t>
      </w:r>
      <w:proofErr w:type="spellStart"/>
      <w:r>
        <w:t>ElBassiouny</w:t>
      </w:r>
      <w:proofErr w:type="spellEnd"/>
      <w:r>
        <w:t xml:space="preserve">, A., Bart, W.M., &amp; Elbedour, H.  (2012). School violence in Bedouin schools: A re-examination. </w:t>
      </w:r>
      <w:r w:rsidRPr="00E57EB4">
        <w:rPr>
          <w:i/>
        </w:rPr>
        <w:t xml:space="preserve">School Psychology International, 6 </w:t>
      </w:r>
      <w:r>
        <w:t xml:space="preserve">(12), 1-13 </w:t>
      </w:r>
    </w:p>
    <w:p w14:paraId="1C177B53" w14:textId="77777777" w:rsidR="00055640" w:rsidRDefault="00055640" w:rsidP="00055640">
      <w:pPr>
        <w:spacing w:after="113"/>
        <w:ind w:left="0" w:firstLine="0"/>
      </w:pPr>
    </w:p>
    <w:p w14:paraId="4BE2E210" w14:textId="2D7A7628" w:rsidR="00055640" w:rsidRDefault="00055640" w:rsidP="00055640">
      <w:pPr>
        <w:pStyle w:val="ListParagraph"/>
        <w:numPr>
          <w:ilvl w:val="0"/>
          <w:numId w:val="10"/>
        </w:numPr>
      </w:pPr>
      <w:r>
        <w:t>Elbedour, S., &amp; Fields, R. &amp; Dinero, S (accepted, 2013).  'Traditional' and 'Modern' Discourses in Negev Bedouin Women's Social Development: Confluences, Compliments and Conflicts</w:t>
      </w:r>
      <w:r w:rsidR="0068431E">
        <w:t xml:space="preserve"> </w:t>
      </w:r>
      <w:r>
        <w:t xml:space="preserve">Women's Studies International Forum </w:t>
      </w:r>
    </w:p>
    <w:p w14:paraId="5A076185" w14:textId="77777777" w:rsidR="00055640" w:rsidRDefault="00055640" w:rsidP="00055640">
      <w:pPr>
        <w:ind w:left="0" w:firstLine="0"/>
      </w:pPr>
    </w:p>
    <w:p w14:paraId="6834FFC2" w14:textId="65D225F9" w:rsidR="00055640" w:rsidRDefault="00055640" w:rsidP="00055640">
      <w:pPr>
        <w:pStyle w:val="ListParagraph"/>
        <w:numPr>
          <w:ilvl w:val="0"/>
          <w:numId w:val="10"/>
        </w:numPr>
        <w:spacing w:after="113"/>
      </w:pPr>
      <w:r>
        <w:t>Elbedour</w:t>
      </w:r>
      <w:r w:rsidRPr="00E57EB4">
        <w:rPr>
          <w:b/>
        </w:rPr>
        <w:t>,</w:t>
      </w:r>
      <w:r>
        <w:t xml:space="preserve"> S., Onwuegbuzie, A. J., Jiao, Q. G., Abu-Rabia, A., Morad, M., &amp; Merrick. J. (2011). Ethnicity and ethnic identity among Bedouin adolescents. In E. Bell &amp; J. Merrick (Eds.), Rural child health international aspects (</w:t>
      </w:r>
      <w:r w:rsidR="0068431E">
        <w:t>Health</w:t>
      </w:r>
      <w:r>
        <w:t xml:space="preserve"> and Human Development) (pp. 81-103). New York, NY: Nova Biomedical Books. </w:t>
      </w:r>
    </w:p>
    <w:p w14:paraId="5444AA83" w14:textId="77777777" w:rsidR="00055640" w:rsidRDefault="00055640" w:rsidP="00055640">
      <w:pPr>
        <w:pStyle w:val="ListParagraph"/>
      </w:pPr>
    </w:p>
    <w:p w14:paraId="694E5926" w14:textId="77777777" w:rsidR="00055640" w:rsidRDefault="00055640" w:rsidP="00055640">
      <w:pPr>
        <w:pStyle w:val="ListParagraph"/>
        <w:spacing w:after="113"/>
        <w:ind w:firstLine="0"/>
      </w:pPr>
    </w:p>
    <w:p w14:paraId="7DBF06C7" w14:textId="77777777" w:rsidR="00055640" w:rsidRDefault="00055640" w:rsidP="00055640">
      <w:pPr>
        <w:pStyle w:val="ListParagraph"/>
        <w:numPr>
          <w:ilvl w:val="0"/>
          <w:numId w:val="10"/>
        </w:numPr>
        <w:spacing w:after="113"/>
      </w:pPr>
      <w:r>
        <w:t>Al-</w:t>
      </w:r>
      <w:proofErr w:type="spellStart"/>
      <w:r>
        <w:t>Krenawi</w:t>
      </w:r>
      <w:proofErr w:type="spellEnd"/>
      <w:r>
        <w:t>, A., Elbedour, S., Parsons, J. E., Onwuegbuzie, A. J., Bart, W. M., &amp; Ferguson, A.</w:t>
      </w:r>
      <w:r w:rsidRPr="00E57EB4">
        <w:rPr>
          <w:b/>
        </w:rPr>
        <w:t xml:space="preserve"> </w:t>
      </w:r>
      <w:r>
        <w:t xml:space="preserve">(2011).  Trauma and war:  Positive psychology/strengths approach.  Arab Journal of Psychiatry, 23 (2), 103-112. </w:t>
      </w:r>
    </w:p>
    <w:p w14:paraId="247409CA" w14:textId="77777777" w:rsidR="00055640" w:rsidRDefault="00055640" w:rsidP="00055640">
      <w:pPr>
        <w:pStyle w:val="ListParagraph"/>
        <w:spacing w:after="113"/>
        <w:ind w:firstLine="0"/>
      </w:pPr>
    </w:p>
    <w:p w14:paraId="5D25DDE6" w14:textId="2F0E1B20" w:rsidR="00055640" w:rsidRDefault="00055640" w:rsidP="0068431E">
      <w:pPr>
        <w:pStyle w:val="ListParagraph"/>
        <w:numPr>
          <w:ilvl w:val="0"/>
          <w:numId w:val="10"/>
        </w:numPr>
        <w:spacing w:after="113"/>
      </w:pPr>
      <w:proofErr w:type="spellStart"/>
      <w:r>
        <w:lastRenderedPageBreak/>
        <w:t>Waytowich</w:t>
      </w:r>
      <w:proofErr w:type="spellEnd"/>
      <w:r>
        <w:t xml:space="preserve">, E. L., Onwuegbuzie, A. J. &amp; Elbedour, S. (2011).  Violence and attribution error in adolescent male and female delinquents.  International Journal of Education, 3(1), 1-19. </w:t>
      </w:r>
    </w:p>
    <w:p w14:paraId="10BEB91E" w14:textId="77777777" w:rsidR="00055640" w:rsidRDefault="00055640" w:rsidP="00055640">
      <w:pPr>
        <w:pStyle w:val="ListParagraph"/>
        <w:spacing w:after="113"/>
        <w:ind w:firstLine="0"/>
      </w:pPr>
    </w:p>
    <w:p w14:paraId="7FD07156" w14:textId="77777777" w:rsidR="00055640" w:rsidRDefault="00055640" w:rsidP="00055640">
      <w:pPr>
        <w:pStyle w:val="ListParagraph"/>
        <w:numPr>
          <w:ilvl w:val="0"/>
          <w:numId w:val="10"/>
        </w:numPr>
        <w:spacing w:after="233"/>
      </w:pPr>
      <w:r>
        <w:t xml:space="preserve">Elbedour, S., </w:t>
      </w:r>
      <w:proofErr w:type="spellStart"/>
      <w:r>
        <w:t>Natur</w:t>
      </w:r>
      <w:proofErr w:type="spellEnd"/>
      <w:r>
        <w:t>, N., Al-</w:t>
      </w:r>
      <w:proofErr w:type="spellStart"/>
      <w:r>
        <w:t>Rowaie</w:t>
      </w:r>
      <w:proofErr w:type="spellEnd"/>
      <w:r>
        <w:t xml:space="preserve">, O, &amp; Fields, R. (2010). School response to terrorism.  In Caroline S. Clauss-Ehlers (Ed.) Encyclopedia of Cross-Cultural Psychology, (pp.845-847). Springer: New York. </w:t>
      </w:r>
    </w:p>
    <w:p w14:paraId="7A98EE58" w14:textId="77777777" w:rsidR="00055640" w:rsidRDefault="00055640" w:rsidP="00055640">
      <w:pPr>
        <w:pStyle w:val="ListParagraph"/>
        <w:spacing w:after="233"/>
        <w:ind w:firstLine="0"/>
      </w:pPr>
    </w:p>
    <w:p w14:paraId="55AFD143" w14:textId="01AE82D1" w:rsidR="0068431E" w:rsidRDefault="00055640" w:rsidP="0068431E">
      <w:pPr>
        <w:pStyle w:val="ListParagraph"/>
        <w:numPr>
          <w:ilvl w:val="0"/>
          <w:numId w:val="10"/>
        </w:numPr>
        <w:spacing w:after="121" w:line="241" w:lineRule="auto"/>
      </w:pPr>
      <w:r>
        <w:t>Elbedour, S.  &amp; Al-</w:t>
      </w:r>
      <w:proofErr w:type="spellStart"/>
      <w:r>
        <w:t>Atawaneh</w:t>
      </w:r>
      <w:proofErr w:type="spellEnd"/>
      <w:r>
        <w:t xml:space="preserve">, M. (2009). The Psychocultural and </w:t>
      </w:r>
      <w:proofErr w:type="spellStart"/>
      <w:r>
        <w:t>Religio</w:t>
      </w:r>
      <w:proofErr w:type="spellEnd"/>
      <w:r>
        <w:t xml:space="preserve">-ethnopolitical Dimensions of Contemporary Terrorism, Analyses of social issues and </w:t>
      </w:r>
      <w:proofErr w:type="gramStart"/>
      <w:r>
        <w:t>Public</w:t>
      </w:r>
      <w:proofErr w:type="gramEnd"/>
      <w:r>
        <w:t xml:space="preserve"> policy, 9 (1), 375379 </w:t>
      </w:r>
    </w:p>
    <w:p w14:paraId="4BED0CDB" w14:textId="77777777" w:rsidR="0068431E" w:rsidRDefault="0068431E" w:rsidP="0068431E">
      <w:pPr>
        <w:pStyle w:val="ListParagraph"/>
      </w:pPr>
    </w:p>
    <w:p w14:paraId="28D34439" w14:textId="77777777" w:rsidR="0068431E" w:rsidRDefault="0068431E" w:rsidP="0068431E">
      <w:pPr>
        <w:pStyle w:val="ListParagraph"/>
        <w:spacing w:after="121" w:line="241" w:lineRule="auto"/>
        <w:ind w:firstLine="0"/>
      </w:pPr>
    </w:p>
    <w:p w14:paraId="6F29A587" w14:textId="77777777" w:rsidR="00055640" w:rsidRDefault="00055640" w:rsidP="00055640">
      <w:pPr>
        <w:pStyle w:val="ListParagraph"/>
        <w:numPr>
          <w:ilvl w:val="0"/>
          <w:numId w:val="10"/>
        </w:numPr>
        <w:spacing w:after="113"/>
      </w:pPr>
      <w:r>
        <w:t xml:space="preserve">Abu-Rabia, A., Elbedour, S., and Scham, S. (2008). Polygyny and Post-nomadism among the Bedouin in Israel Anthropology of the Middle East, 3, (2), 20–37. </w:t>
      </w:r>
    </w:p>
    <w:p w14:paraId="2BC01CBD" w14:textId="77777777" w:rsidR="00055640" w:rsidRDefault="00055640" w:rsidP="00055640">
      <w:pPr>
        <w:pStyle w:val="ListParagraph"/>
        <w:spacing w:after="113"/>
        <w:ind w:firstLine="0"/>
      </w:pPr>
    </w:p>
    <w:p w14:paraId="23732DF9" w14:textId="3DC6A2A0" w:rsidR="00055640" w:rsidRDefault="00055640" w:rsidP="0068431E">
      <w:pPr>
        <w:pStyle w:val="ListParagraph"/>
        <w:numPr>
          <w:ilvl w:val="0"/>
          <w:numId w:val="10"/>
        </w:numPr>
        <w:spacing w:after="121" w:line="241" w:lineRule="auto"/>
      </w:pPr>
      <w:r>
        <w:t xml:space="preserve">Elbedour, S. &amp; Ferguson, A. (2008). Social and Clinical Aspects of the Israeli-Palestinian Conflict: Summary and New Directions. Analysis of Social Issues and Public Policy, 8(1), 261264. </w:t>
      </w:r>
    </w:p>
    <w:p w14:paraId="14B776DC" w14:textId="77777777" w:rsidR="00055640" w:rsidRDefault="00055640" w:rsidP="00055640">
      <w:pPr>
        <w:pStyle w:val="ListParagraph"/>
        <w:spacing w:after="121" w:line="241" w:lineRule="auto"/>
        <w:ind w:firstLine="0"/>
      </w:pPr>
    </w:p>
    <w:p w14:paraId="5D57A1BF" w14:textId="77777777" w:rsidR="00055640" w:rsidRDefault="00055640" w:rsidP="00055640">
      <w:pPr>
        <w:pStyle w:val="ListParagraph"/>
        <w:numPr>
          <w:ilvl w:val="0"/>
          <w:numId w:val="10"/>
        </w:numPr>
        <w:spacing w:after="113"/>
      </w:pPr>
      <w:r>
        <w:t xml:space="preserve">Elbedour, Onwuegbuzie, T., Ghannam, J., Janine A. Whitcome, J. &amp; Abu Hein, F. (2007). Posttraumatic stress disorder, depression, anxiety, and coping among adolescents in the wake of the second uprising (Intifada). Child Abuse and Neglect, 31(7), 719-729. </w:t>
      </w:r>
    </w:p>
    <w:p w14:paraId="05E515B3" w14:textId="77777777" w:rsidR="00055640" w:rsidRDefault="00055640" w:rsidP="00055640">
      <w:pPr>
        <w:pStyle w:val="ListParagraph"/>
        <w:spacing w:after="113"/>
        <w:ind w:firstLine="0"/>
      </w:pPr>
    </w:p>
    <w:p w14:paraId="07727EDD" w14:textId="116F9166" w:rsidR="0068431E" w:rsidRPr="0068431E" w:rsidRDefault="00055640" w:rsidP="0068431E">
      <w:pPr>
        <w:pStyle w:val="ListParagraph"/>
        <w:numPr>
          <w:ilvl w:val="0"/>
          <w:numId w:val="10"/>
        </w:numPr>
        <w:spacing w:after="124"/>
      </w:pPr>
      <w:r>
        <w:t xml:space="preserve">Elbedour, S., Bart, W., &amp; </w:t>
      </w:r>
      <w:proofErr w:type="spellStart"/>
      <w:r>
        <w:t>Hecktner</w:t>
      </w:r>
      <w:proofErr w:type="spellEnd"/>
      <w:r>
        <w:t>, J. (2007). The relationship between monogamous/polygamous family structure and the mental health of Bedouin Arab adolescents. Journal of Adolescence,</w:t>
      </w:r>
      <w:r w:rsidRPr="00E57EB4">
        <w:rPr>
          <w:b/>
        </w:rPr>
        <w:t xml:space="preserve"> </w:t>
      </w:r>
      <w:r>
        <w:t>30(2), 213-230.</w:t>
      </w:r>
      <w:r w:rsidRPr="00E57EB4">
        <w:rPr>
          <w:b/>
        </w:rPr>
        <w:t xml:space="preserve"> </w:t>
      </w:r>
    </w:p>
    <w:p w14:paraId="0EAA27F8" w14:textId="77777777" w:rsidR="0068431E" w:rsidRDefault="0068431E" w:rsidP="0068431E">
      <w:pPr>
        <w:pStyle w:val="ListParagraph"/>
      </w:pPr>
    </w:p>
    <w:p w14:paraId="57C72A2F" w14:textId="77777777" w:rsidR="0068431E" w:rsidRDefault="0068431E" w:rsidP="0068431E">
      <w:pPr>
        <w:pStyle w:val="ListParagraph"/>
        <w:spacing w:after="124"/>
        <w:ind w:firstLine="0"/>
      </w:pPr>
    </w:p>
    <w:p w14:paraId="43740107" w14:textId="77777777" w:rsidR="00055640" w:rsidRDefault="00055640" w:rsidP="00055640">
      <w:pPr>
        <w:pStyle w:val="ListParagraph"/>
        <w:numPr>
          <w:ilvl w:val="0"/>
          <w:numId w:val="10"/>
        </w:numPr>
      </w:pPr>
      <w:r>
        <w:t>Diamond, G., Farhat, A., Al-Amor, M., Elbedour, S.,</w:t>
      </w:r>
      <w:r w:rsidRPr="00E57EB4">
        <w:rPr>
          <w:b/>
        </w:rPr>
        <w:t xml:space="preserve"> </w:t>
      </w:r>
      <w:proofErr w:type="spellStart"/>
      <w:r>
        <w:t>Shelef</w:t>
      </w:r>
      <w:proofErr w:type="spellEnd"/>
      <w:r>
        <w:t xml:space="preserve">, K., </w:t>
      </w:r>
      <w:proofErr w:type="gramStart"/>
      <w:r>
        <w:t xml:space="preserve">&amp; </w:t>
      </w:r>
      <w:r w:rsidRPr="00E57EB4">
        <w:rPr>
          <w:vertAlign w:val="superscript"/>
        </w:rPr>
        <w:t xml:space="preserve"> </w:t>
      </w:r>
      <w:r>
        <w:t>Bar</w:t>
      </w:r>
      <w:proofErr w:type="gramEnd"/>
      <w:r>
        <w:t>-Hamburger, R. (2008). Drug and alcohol use among the Bedouin of the Negev: Prevalence and psychosocial correlates. Addictive Behaviors, 33 (1), 143-151.</w:t>
      </w:r>
      <w:r w:rsidRPr="00D95D01">
        <w:rPr>
          <w:vertAlign w:val="superscript"/>
        </w:rPr>
        <w:t xml:space="preserve"> </w:t>
      </w:r>
      <w:r>
        <w:t xml:space="preserve"> </w:t>
      </w:r>
    </w:p>
    <w:p w14:paraId="54584567" w14:textId="77777777" w:rsidR="00055640" w:rsidRDefault="00055640" w:rsidP="00055640">
      <w:pPr>
        <w:pStyle w:val="ListParagraph"/>
        <w:ind w:firstLine="0"/>
      </w:pPr>
    </w:p>
    <w:p w14:paraId="596B74C8" w14:textId="77777777" w:rsidR="00055640" w:rsidRDefault="00055640" w:rsidP="00055640">
      <w:pPr>
        <w:pStyle w:val="ListParagraph"/>
        <w:numPr>
          <w:ilvl w:val="0"/>
          <w:numId w:val="10"/>
        </w:numPr>
        <w:spacing w:after="113"/>
      </w:pPr>
      <w:r>
        <w:t>Elbedour, S., Onwuegbuzie, T., &amp; Abu-Bader, S. Abu Rabia, A. &amp; El-</w:t>
      </w:r>
      <w:proofErr w:type="spellStart"/>
      <w:r>
        <w:t>Aasam</w:t>
      </w:r>
      <w:proofErr w:type="spellEnd"/>
      <w:r>
        <w:t xml:space="preserve">, S. (2006). The scope of violence, sexual, physical, and psychological abuse in a Bedouin Arab community of female adolescents: The interplay of racism, urbanization, and the social marginalization of women. Child Abuse and Neglect, 30, (3), 215-229. </w:t>
      </w:r>
    </w:p>
    <w:p w14:paraId="0A6BF9DF" w14:textId="77777777" w:rsidR="00055640" w:rsidRDefault="00055640" w:rsidP="00055640">
      <w:pPr>
        <w:pStyle w:val="ListParagraph"/>
        <w:spacing w:after="113"/>
        <w:ind w:firstLine="0"/>
      </w:pPr>
    </w:p>
    <w:p w14:paraId="6B5D91FD" w14:textId="57999112" w:rsidR="00055640" w:rsidRDefault="00055640" w:rsidP="00055640">
      <w:pPr>
        <w:pStyle w:val="ListParagraph"/>
        <w:numPr>
          <w:ilvl w:val="0"/>
          <w:numId w:val="10"/>
        </w:numPr>
        <w:spacing w:after="113"/>
      </w:pPr>
      <w:r>
        <w:t xml:space="preserve">Elbedour, S., Onwuegbuzie, T., Ghannam, J., &amp; Hallaq, E. (2006, in press).  A Preliminary investigation of </w:t>
      </w:r>
      <w:r w:rsidR="0068431E">
        <w:t>PTSD</w:t>
      </w:r>
      <w:r>
        <w:t xml:space="preserve"> and traumatic effects of violence on children: A report from Jenin.  International Journal of Psychology </w:t>
      </w:r>
    </w:p>
    <w:p w14:paraId="7FB676AA" w14:textId="77777777" w:rsidR="00055640" w:rsidRDefault="00055640" w:rsidP="00055640">
      <w:pPr>
        <w:pStyle w:val="ListParagraph"/>
        <w:spacing w:after="113"/>
        <w:ind w:firstLine="0"/>
      </w:pPr>
    </w:p>
    <w:p w14:paraId="15F35D5C" w14:textId="77777777" w:rsidR="00055640" w:rsidRDefault="00055640" w:rsidP="00055640">
      <w:pPr>
        <w:pStyle w:val="ListParagraph"/>
        <w:numPr>
          <w:ilvl w:val="0"/>
          <w:numId w:val="10"/>
        </w:numPr>
      </w:pPr>
      <w:r>
        <w:lastRenderedPageBreak/>
        <w:t xml:space="preserve">Fields, R., Elbedour, S., &amp; Abu-Hein, F. (2002). The Palestinian suicide bomber. In C. E. Stout (Ed.) The psychology of terrorism. (pp. 193-223). Westport, CT: Praeger, Inc. </w:t>
      </w:r>
    </w:p>
    <w:p w14:paraId="345140CE" w14:textId="77777777" w:rsidR="00055640" w:rsidRDefault="00055640" w:rsidP="00055640">
      <w:pPr>
        <w:pStyle w:val="ListParagraph"/>
        <w:ind w:firstLine="0"/>
      </w:pPr>
      <w:r>
        <w:t xml:space="preserve"> </w:t>
      </w:r>
    </w:p>
    <w:p w14:paraId="2C2FE306" w14:textId="77777777" w:rsidR="00055640" w:rsidRDefault="00055640" w:rsidP="00055640">
      <w:pPr>
        <w:pStyle w:val="ListParagraph"/>
        <w:numPr>
          <w:ilvl w:val="0"/>
          <w:numId w:val="10"/>
        </w:numPr>
        <w:spacing w:after="113"/>
      </w:pPr>
      <w:r>
        <w:t xml:space="preserve">Onwuegbuzie, A. J., Mayes, E., Arthur, L. &amp; Elbedour, S. (2005). Reading </w:t>
      </w:r>
      <w:hyperlink r:id="rId18">
        <w:r>
          <w:t xml:space="preserve">comprehension </w:t>
        </w:r>
      </w:hyperlink>
      <w:hyperlink r:id="rId19">
        <w:r>
          <w:t>among African American graduate students.</w:t>
        </w:r>
      </w:hyperlink>
      <w:hyperlink r:id="rId20">
        <w:r>
          <w:t xml:space="preserve"> </w:t>
        </w:r>
      </w:hyperlink>
      <w:r>
        <w:t xml:space="preserve">Journal of Negro Education, 73(4), 443-457. </w:t>
      </w:r>
    </w:p>
    <w:p w14:paraId="44251BE5" w14:textId="77777777" w:rsidR="00055640" w:rsidRDefault="00055640" w:rsidP="00055640">
      <w:pPr>
        <w:pStyle w:val="ListParagraph"/>
        <w:numPr>
          <w:ilvl w:val="0"/>
          <w:numId w:val="10"/>
        </w:numPr>
        <w:spacing w:after="113"/>
      </w:pPr>
      <w:r>
        <w:t xml:space="preserve">Elbedour, S., </w:t>
      </w:r>
      <w:proofErr w:type="spellStart"/>
      <w:r>
        <w:t>Hecktner</w:t>
      </w:r>
      <w:proofErr w:type="spellEnd"/>
      <w:r>
        <w:t xml:space="preserve">, J., Morad, M. &amp; Abu-Bader, S. (2004). Parent-adolescent conflict and its resolution. The Scientific World Journal, 3, 1249-1264. </w:t>
      </w:r>
    </w:p>
    <w:p w14:paraId="5EABFB4D" w14:textId="77777777" w:rsidR="00055640" w:rsidRDefault="00055640" w:rsidP="00055640">
      <w:pPr>
        <w:pStyle w:val="ListParagraph"/>
        <w:spacing w:after="113"/>
        <w:ind w:firstLine="0"/>
      </w:pPr>
    </w:p>
    <w:p w14:paraId="3788B134" w14:textId="5E343283" w:rsidR="00055640" w:rsidRDefault="00055640" w:rsidP="0068431E">
      <w:pPr>
        <w:pStyle w:val="ListParagraph"/>
        <w:numPr>
          <w:ilvl w:val="0"/>
          <w:numId w:val="10"/>
        </w:numPr>
        <w:spacing w:after="113"/>
      </w:pPr>
      <w:r>
        <w:t xml:space="preserve">Elbedour, S., Bart, W., &amp; </w:t>
      </w:r>
      <w:proofErr w:type="spellStart"/>
      <w:r>
        <w:t>Hecktner</w:t>
      </w:r>
      <w:proofErr w:type="spellEnd"/>
      <w:r>
        <w:t xml:space="preserve">, J. (2003). Intelligence and family marital structure:   the case of adolescents from monogamous and polygamous families among Bedouin Arabs. Journal of Social Psychology, 143 (1), 95-110. </w:t>
      </w:r>
      <w:r w:rsidR="0068431E">
        <w:t>\</w:t>
      </w:r>
    </w:p>
    <w:p w14:paraId="381F1A90" w14:textId="77777777" w:rsidR="0068431E" w:rsidRDefault="0068431E" w:rsidP="0068431E">
      <w:pPr>
        <w:pStyle w:val="ListParagraph"/>
      </w:pPr>
    </w:p>
    <w:p w14:paraId="1816A75B" w14:textId="77777777" w:rsidR="0068431E" w:rsidRDefault="0068431E" w:rsidP="0068431E">
      <w:pPr>
        <w:pStyle w:val="ListParagraph"/>
        <w:spacing w:after="113"/>
        <w:ind w:firstLine="0"/>
      </w:pPr>
    </w:p>
    <w:p w14:paraId="1202F481" w14:textId="77777777" w:rsidR="00055640" w:rsidRDefault="00055640" w:rsidP="00055640">
      <w:pPr>
        <w:pStyle w:val="ListParagraph"/>
        <w:numPr>
          <w:ilvl w:val="0"/>
          <w:numId w:val="10"/>
        </w:numPr>
        <w:spacing w:after="113"/>
      </w:pPr>
      <w:r>
        <w:t xml:space="preserve">Elbedour, S., Onwuegbuzie, T., &amp; </w:t>
      </w:r>
      <w:proofErr w:type="spellStart"/>
      <w:r>
        <w:t>Alatamin</w:t>
      </w:r>
      <w:proofErr w:type="spellEnd"/>
      <w:r>
        <w:t xml:space="preserve">, M. (2003). Mental health and scholastic adjustment among Bedouin-Arab children from polygamous and monogamous marital family structure: Some developmental consideration. Genetic, Social, and General Psychology Monographs, 129 (3), 213-237. </w:t>
      </w:r>
    </w:p>
    <w:p w14:paraId="166ABFD3" w14:textId="77777777" w:rsidR="00055640" w:rsidRDefault="00055640" w:rsidP="00055640">
      <w:pPr>
        <w:pStyle w:val="ListParagraph"/>
        <w:spacing w:after="113"/>
        <w:ind w:firstLine="0"/>
      </w:pPr>
    </w:p>
    <w:p w14:paraId="184DB5A8" w14:textId="77777777" w:rsidR="00055640" w:rsidRDefault="00055640" w:rsidP="00055640">
      <w:pPr>
        <w:pStyle w:val="ListParagraph"/>
        <w:numPr>
          <w:ilvl w:val="0"/>
          <w:numId w:val="10"/>
        </w:numPr>
        <w:spacing w:after="113"/>
      </w:pPr>
      <w:r>
        <w:t xml:space="preserve">Onwuegbuzie, A. J., Collins, K. M. T., &amp; Elbedour, S. (2003). Aptitude by treatment interactions and Matthew effects in graduate-level cooperative learning groups. Journal of Educational Research, 96 (4), 217-230. </w:t>
      </w:r>
    </w:p>
    <w:p w14:paraId="783EA3C0" w14:textId="77777777" w:rsidR="00055640" w:rsidRDefault="00055640" w:rsidP="00055640">
      <w:pPr>
        <w:pStyle w:val="ListParagraph"/>
      </w:pPr>
    </w:p>
    <w:p w14:paraId="161D0606" w14:textId="77777777" w:rsidR="00055640" w:rsidRDefault="00055640" w:rsidP="00055640">
      <w:pPr>
        <w:pStyle w:val="ListParagraph"/>
        <w:spacing w:after="113"/>
        <w:ind w:firstLine="0"/>
      </w:pPr>
    </w:p>
    <w:p w14:paraId="727CBEA9" w14:textId="77777777" w:rsidR="00055640" w:rsidRDefault="00055640" w:rsidP="00055640">
      <w:pPr>
        <w:pStyle w:val="ListParagraph"/>
        <w:numPr>
          <w:ilvl w:val="0"/>
          <w:numId w:val="10"/>
        </w:numPr>
        <w:spacing w:after="113"/>
      </w:pPr>
      <w:r>
        <w:t>Elbedour, S., Onwuegbuzie. T., Caridine, C. &amp; Abu-Saad, H. (2002). The effects of marital structure on behavioral, emotional, and academic adjustment in children: comprehensive review of the literature. Clinical Child and Family Psychology, 5 (4), 255-271</w:t>
      </w:r>
      <w:r w:rsidRPr="00E57EB4">
        <w:rPr>
          <w:b/>
        </w:rPr>
        <w:t xml:space="preserve">. </w:t>
      </w:r>
      <w:r>
        <w:t xml:space="preserve"> </w:t>
      </w:r>
    </w:p>
    <w:p w14:paraId="36AB5939" w14:textId="77777777" w:rsidR="00055640" w:rsidRDefault="00055640" w:rsidP="00055640">
      <w:pPr>
        <w:pStyle w:val="ListParagraph"/>
        <w:spacing w:after="113"/>
        <w:ind w:firstLine="0"/>
      </w:pPr>
    </w:p>
    <w:p w14:paraId="668AB50C" w14:textId="77777777" w:rsidR="00055640" w:rsidRDefault="00055640" w:rsidP="00055640">
      <w:pPr>
        <w:pStyle w:val="ListParagraph"/>
        <w:numPr>
          <w:ilvl w:val="0"/>
          <w:numId w:val="10"/>
        </w:numPr>
        <w:spacing w:after="110"/>
      </w:pPr>
      <w:r>
        <w:t xml:space="preserve">Elbedour, S. &amp; Johnson, S. (2002). Youth aggression and violence: a psychological approach. International Journal for the Advancement of Counseling, 24(2),137-141. </w:t>
      </w:r>
    </w:p>
    <w:p w14:paraId="7250894A" w14:textId="77777777" w:rsidR="00055640" w:rsidRDefault="00055640" w:rsidP="00055640">
      <w:pPr>
        <w:pStyle w:val="ListParagraph"/>
      </w:pPr>
    </w:p>
    <w:p w14:paraId="16AFC65C" w14:textId="77777777" w:rsidR="00055640" w:rsidRDefault="00055640" w:rsidP="00055640">
      <w:pPr>
        <w:pStyle w:val="ListParagraph"/>
        <w:spacing w:after="110"/>
        <w:ind w:firstLine="0"/>
      </w:pPr>
    </w:p>
    <w:p w14:paraId="70596F3E" w14:textId="77777777" w:rsidR="00055640" w:rsidRDefault="00055640" w:rsidP="00055640">
      <w:pPr>
        <w:pStyle w:val="ListParagraph"/>
        <w:numPr>
          <w:ilvl w:val="0"/>
          <w:numId w:val="10"/>
        </w:numPr>
      </w:pPr>
      <w:r>
        <w:t>Elbedour, S., Abu-Rabia, S. &amp; Al-</w:t>
      </w:r>
      <w:proofErr w:type="spellStart"/>
      <w:r>
        <w:t>Atawana</w:t>
      </w:r>
      <w:proofErr w:type="spellEnd"/>
      <w:r>
        <w:t>, F. (2001). Profile of the status of education within the</w:t>
      </w:r>
      <w:r w:rsidRPr="00E57EB4">
        <w:rPr>
          <w:b/>
        </w:rPr>
        <w:t xml:space="preserve"> </w:t>
      </w:r>
      <w:r>
        <w:t xml:space="preserve">Bedouin school system. Journal of Equality and Justice, 5, 1-32. </w:t>
      </w:r>
    </w:p>
    <w:p w14:paraId="320D83BA" w14:textId="77777777" w:rsidR="00055640" w:rsidRDefault="00055640" w:rsidP="00055640">
      <w:pPr>
        <w:spacing w:after="0" w:line="259" w:lineRule="auto"/>
        <w:ind w:left="780" w:firstLine="0"/>
      </w:pPr>
    </w:p>
    <w:p w14:paraId="4B83471E" w14:textId="77777777" w:rsidR="00055640" w:rsidRDefault="00055640" w:rsidP="00055640">
      <w:pPr>
        <w:pStyle w:val="ListParagraph"/>
        <w:numPr>
          <w:ilvl w:val="0"/>
          <w:numId w:val="10"/>
        </w:numPr>
        <w:spacing w:after="3" w:line="241" w:lineRule="auto"/>
      </w:pPr>
      <w:r>
        <w:t>Hur, Yoon-Mi, Jeong Hoe-</w:t>
      </w:r>
      <w:proofErr w:type="spellStart"/>
      <w:proofErr w:type="gramStart"/>
      <w:r>
        <w:t>Uk</w:t>
      </w:r>
      <w:proofErr w:type="spellEnd"/>
      <w:r>
        <w:t xml:space="preserve"> ,</w:t>
      </w:r>
      <w:proofErr w:type="gramEnd"/>
      <w:r>
        <w:t xml:space="preserve"> </w:t>
      </w:r>
      <w:proofErr w:type="spellStart"/>
      <w:r>
        <w:t>Elbedour</w:t>
      </w:r>
      <w:proofErr w:type="spellEnd"/>
      <w:r w:rsidRPr="00E57EB4">
        <w:rPr>
          <w:vertAlign w:val="superscript"/>
        </w:rPr>
        <w:t xml:space="preserve">, </w:t>
      </w:r>
      <w:r>
        <w:t>S, &amp;  Abu Saad</w:t>
      </w:r>
      <w:r w:rsidRPr="00E57EB4">
        <w:rPr>
          <w:vertAlign w:val="superscript"/>
        </w:rPr>
        <w:t xml:space="preserve"> </w:t>
      </w:r>
      <w:r>
        <w:t xml:space="preserve">H. (2005). The assessment of the positive and the negative emotionality factors in a Korean sample. Manuscript to be submitted for publication, Journal of Educational Psychology </w:t>
      </w:r>
    </w:p>
    <w:p w14:paraId="064C2DDB" w14:textId="77777777" w:rsidR="00055640" w:rsidRDefault="00055640" w:rsidP="00055640">
      <w:pPr>
        <w:spacing w:after="0" w:line="259" w:lineRule="auto"/>
        <w:ind w:left="780" w:firstLine="0"/>
      </w:pPr>
    </w:p>
    <w:p w14:paraId="3387E9E0" w14:textId="77777777" w:rsidR="00055640" w:rsidRDefault="00055640" w:rsidP="00055640">
      <w:pPr>
        <w:pStyle w:val="ListParagraph"/>
        <w:numPr>
          <w:ilvl w:val="0"/>
          <w:numId w:val="10"/>
        </w:numPr>
      </w:pPr>
      <w:r>
        <w:t>Auerbach, J., Goldstein, E. &amp; Elbedour, S. (2000). Mental health and behavior problems in Bedouin elementary schoolchildren. Transcultural Psychiatry, 37(2), 229-241.</w:t>
      </w:r>
      <w:r w:rsidRPr="00E57EB4">
        <w:rPr>
          <w:b/>
        </w:rPr>
        <w:t xml:space="preserve"> </w:t>
      </w:r>
    </w:p>
    <w:p w14:paraId="0023FC83" w14:textId="77777777" w:rsidR="00055640" w:rsidRDefault="00055640" w:rsidP="00055640">
      <w:pPr>
        <w:spacing w:after="0" w:line="259" w:lineRule="auto"/>
        <w:ind w:left="780" w:firstLine="0"/>
      </w:pPr>
    </w:p>
    <w:p w14:paraId="7F9AE1A9" w14:textId="77777777" w:rsidR="00055640" w:rsidRDefault="00055640" w:rsidP="00055640">
      <w:pPr>
        <w:pStyle w:val="ListParagraph"/>
        <w:numPr>
          <w:ilvl w:val="0"/>
          <w:numId w:val="10"/>
        </w:numPr>
        <w:spacing w:after="3" w:line="241" w:lineRule="auto"/>
      </w:pPr>
      <w:r>
        <w:t>Elbedour, S.,</w:t>
      </w:r>
      <w:r w:rsidRPr="00E57EB4">
        <w:rPr>
          <w:b/>
        </w:rPr>
        <w:t xml:space="preserve"> </w:t>
      </w:r>
      <w:r>
        <w:t xml:space="preserve">Bart, W., &amp; </w:t>
      </w:r>
      <w:proofErr w:type="spellStart"/>
      <w:r>
        <w:t>Hecktner</w:t>
      </w:r>
      <w:proofErr w:type="spellEnd"/>
      <w:r>
        <w:t>, J.  (2000). Scholastic achievement and family marital structure</w:t>
      </w:r>
      <w:r w:rsidRPr="00E57EB4">
        <w:rPr>
          <w:u w:val="single" w:color="000000"/>
        </w:rPr>
        <w:t>.</w:t>
      </w:r>
      <w:r>
        <w:t xml:space="preserve"> Bedouin Arab adolescents from monogamous and polygamous families in Israel. Journal of Social Psychology. 140(4), 503-514. </w:t>
      </w:r>
    </w:p>
    <w:p w14:paraId="73D019D0" w14:textId="77777777" w:rsidR="00055640" w:rsidRDefault="00055640" w:rsidP="00055640">
      <w:pPr>
        <w:spacing w:after="0" w:line="259" w:lineRule="auto"/>
        <w:ind w:left="780" w:firstLine="0"/>
      </w:pPr>
    </w:p>
    <w:p w14:paraId="117B2DBC" w14:textId="77777777" w:rsidR="00055640" w:rsidRDefault="00055640" w:rsidP="00055640">
      <w:pPr>
        <w:pStyle w:val="ListParagraph"/>
        <w:numPr>
          <w:ilvl w:val="0"/>
          <w:numId w:val="10"/>
        </w:numPr>
      </w:pPr>
      <w:r>
        <w:t xml:space="preserve">Lundeberg, M., Fox, P., Brown, A.C. &amp; Elbedour S. (2000). Cultural influences on confidence: Country &amp; gender.  Journal of Educational Psychology, 92(1), 152-159. </w:t>
      </w:r>
    </w:p>
    <w:p w14:paraId="3D9651CD" w14:textId="77777777" w:rsidR="00055640" w:rsidRDefault="00055640" w:rsidP="00055640">
      <w:pPr>
        <w:spacing w:after="0" w:line="259" w:lineRule="auto"/>
        <w:ind w:left="1140" w:firstLine="0"/>
      </w:pPr>
    </w:p>
    <w:p w14:paraId="4ACCEA68" w14:textId="77777777" w:rsidR="00055640" w:rsidRDefault="00055640" w:rsidP="00055640">
      <w:pPr>
        <w:pStyle w:val="ListParagraph"/>
        <w:numPr>
          <w:ilvl w:val="0"/>
          <w:numId w:val="10"/>
        </w:numPr>
      </w:pPr>
      <w:r>
        <w:t xml:space="preserve">Elbedour, S., &amp; Belmaker, R.H. (1999). PTSD and depression psychological responses in family members after the Hebron massacre. Depression &amp; Anxiety, 9(1), 27-31. </w:t>
      </w:r>
    </w:p>
    <w:p w14:paraId="324975D1" w14:textId="77777777" w:rsidR="00055640" w:rsidRDefault="00055640" w:rsidP="00055640">
      <w:pPr>
        <w:spacing w:after="0" w:line="259" w:lineRule="auto"/>
        <w:ind w:left="780" w:firstLine="0"/>
      </w:pPr>
    </w:p>
    <w:p w14:paraId="4739AB31" w14:textId="3080D15E" w:rsidR="00055640" w:rsidRDefault="00055640" w:rsidP="00055640">
      <w:pPr>
        <w:pStyle w:val="ListParagraph"/>
        <w:numPr>
          <w:ilvl w:val="0"/>
          <w:numId w:val="10"/>
        </w:numPr>
      </w:pPr>
      <w:r>
        <w:t xml:space="preserve">Elbedour, S., (1998). Youth in Crisis: The well-being of </w:t>
      </w:r>
      <w:r w:rsidR="0068431E">
        <w:t>middle Eastern</w:t>
      </w:r>
      <w:r>
        <w:t xml:space="preserve"> youth and adolescents during war and peace. Journal of Youth &amp; Adolescence, 27((5), 539-556 </w:t>
      </w:r>
    </w:p>
    <w:p w14:paraId="0A694F98" w14:textId="77777777" w:rsidR="00055640" w:rsidRDefault="00055640" w:rsidP="00055640">
      <w:pPr>
        <w:spacing w:after="0" w:line="259" w:lineRule="auto"/>
        <w:ind w:left="780" w:firstLine="0"/>
      </w:pPr>
    </w:p>
    <w:p w14:paraId="051F3710" w14:textId="77777777" w:rsidR="00055640" w:rsidRDefault="00055640" w:rsidP="00055640">
      <w:pPr>
        <w:pStyle w:val="ListParagraph"/>
        <w:numPr>
          <w:ilvl w:val="0"/>
          <w:numId w:val="10"/>
        </w:numPr>
      </w:pPr>
      <w:r>
        <w:t xml:space="preserve">Elbedour, S., &amp; Bouchard, T. (1998). Similarity in general mental ability in Bedouin full and half siblings. Intelligence, 25(2), 71-82. </w:t>
      </w:r>
    </w:p>
    <w:p w14:paraId="1990272C" w14:textId="77777777" w:rsidR="00055640" w:rsidRDefault="00055640" w:rsidP="00055640">
      <w:pPr>
        <w:spacing w:after="0" w:line="259" w:lineRule="auto"/>
        <w:ind w:left="780" w:firstLine="0"/>
      </w:pPr>
    </w:p>
    <w:p w14:paraId="4A3B8BF7" w14:textId="77777777" w:rsidR="00055640" w:rsidRDefault="00055640" w:rsidP="00055640">
      <w:pPr>
        <w:pStyle w:val="ListParagraph"/>
        <w:numPr>
          <w:ilvl w:val="0"/>
          <w:numId w:val="10"/>
        </w:numPr>
        <w:spacing w:after="3" w:line="241" w:lineRule="auto"/>
      </w:pPr>
      <w:r>
        <w:t xml:space="preserve">Elbedour, S., &amp; Van </w:t>
      </w:r>
      <w:proofErr w:type="spellStart"/>
      <w:r>
        <w:t>Slyck</w:t>
      </w:r>
      <w:proofErr w:type="spellEnd"/>
      <w:r>
        <w:t xml:space="preserve">, M.  (1998).  Psychosocial adjustment in Middle Eastern adolescents: The relative impact of violent vs. non-violent social disorganization. Community Mental Health Journal, 34(2), 191-205. </w:t>
      </w:r>
    </w:p>
    <w:p w14:paraId="6975596C" w14:textId="77777777" w:rsidR="00055640" w:rsidRDefault="00055640" w:rsidP="00055640">
      <w:pPr>
        <w:spacing w:after="0" w:line="259" w:lineRule="auto"/>
        <w:ind w:left="780" w:firstLine="0"/>
      </w:pPr>
    </w:p>
    <w:p w14:paraId="55F46424" w14:textId="77777777" w:rsidR="00055640" w:rsidRDefault="00055640" w:rsidP="00055640">
      <w:pPr>
        <w:pStyle w:val="ListParagraph"/>
        <w:numPr>
          <w:ilvl w:val="0"/>
          <w:numId w:val="10"/>
        </w:numPr>
        <w:spacing w:after="3" w:line="241" w:lineRule="auto"/>
      </w:pPr>
      <w:r>
        <w:t xml:space="preserve">Van </w:t>
      </w:r>
      <w:proofErr w:type="spellStart"/>
      <w:r>
        <w:t>Slyck</w:t>
      </w:r>
      <w:proofErr w:type="spellEnd"/>
      <w:r>
        <w:t xml:space="preserve">, M., Stern, M. &amp; Elbedour, S. (1998). Adolescents’ beliefs about their conflict behavior: Correlates, consequences and cross-cultural issues. In A. Raviv, L. Oppenheimer &amp; D. Bar-Tal, (Eds.), How Children Understand War and Peace. (pp.208-230).  San Francisco: Jossey-Bass, Inc. </w:t>
      </w:r>
    </w:p>
    <w:p w14:paraId="1BB2A61A" w14:textId="77777777" w:rsidR="00055640" w:rsidRDefault="00055640" w:rsidP="00055640">
      <w:pPr>
        <w:spacing w:after="0" w:line="259" w:lineRule="auto"/>
        <w:ind w:left="780" w:firstLine="0"/>
      </w:pPr>
    </w:p>
    <w:p w14:paraId="2F9AF1F0" w14:textId="77777777" w:rsidR="00055640" w:rsidRDefault="00055640" w:rsidP="00055640">
      <w:pPr>
        <w:pStyle w:val="ListParagraph"/>
        <w:numPr>
          <w:ilvl w:val="0"/>
          <w:numId w:val="10"/>
        </w:numPr>
      </w:pPr>
      <w:r>
        <w:t xml:space="preserve">Elbedour, S., (1997). Psychological trauma reconsidered: Overview and proposed psychotherapy for survivors. Journal of Personal and Interpersonal Loss, 2(2), 149-165. </w:t>
      </w:r>
    </w:p>
    <w:p w14:paraId="66404A65" w14:textId="77777777" w:rsidR="00055640" w:rsidRDefault="00055640" w:rsidP="00055640">
      <w:pPr>
        <w:spacing w:after="0" w:line="259" w:lineRule="auto"/>
        <w:ind w:left="780" w:firstLine="0"/>
      </w:pPr>
    </w:p>
    <w:p w14:paraId="4B72E619" w14:textId="77777777" w:rsidR="00055640" w:rsidRDefault="00055640" w:rsidP="00055640">
      <w:pPr>
        <w:pStyle w:val="ListParagraph"/>
        <w:numPr>
          <w:ilvl w:val="0"/>
          <w:numId w:val="10"/>
        </w:numPr>
      </w:pPr>
      <w:r>
        <w:t xml:space="preserve">Elbedour, S., Bastien, D., &amp; Center, B. (1997). Identity formation in the shadow of conflict:  Projective drawings by Palestinian and Israeli Arab children from </w:t>
      </w:r>
      <w:proofErr w:type="gramStart"/>
      <w:r>
        <w:t>the  West</w:t>
      </w:r>
      <w:proofErr w:type="gramEnd"/>
      <w:r>
        <w:t xml:space="preserve"> Bank and Gaza. Journal of Peace Research, 34(2), 217-231. </w:t>
      </w:r>
    </w:p>
    <w:p w14:paraId="11F22C05" w14:textId="77777777" w:rsidR="00055640" w:rsidRDefault="00055640" w:rsidP="00055640">
      <w:pPr>
        <w:spacing w:after="0" w:line="259" w:lineRule="auto"/>
        <w:ind w:left="780" w:firstLine="0"/>
      </w:pPr>
    </w:p>
    <w:p w14:paraId="128F749D" w14:textId="77777777" w:rsidR="00055640" w:rsidRDefault="00055640" w:rsidP="00055640">
      <w:pPr>
        <w:pStyle w:val="ListParagraph"/>
        <w:numPr>
          <w:ilvl w:val="0"/>
          <w:numId w:val="10"/>
        </w:numPr>
      </w:pPr>
      <w:r>
        <w:t xml:space="preserve">Elbedour, S., &amp; Charlesworth, W. (1997).  The impact of political violence on moral reasoning in children. Child Abuse and Neglect, 21(11), 1053-1066. </w:t>
      </w:r>
    </w:p>
    <w:p w14:paraId="247978BD" w14:textId="77777777" w:rsidR="00055640" w:rsidRDefault="00055640" w:rsidP="00055640">
      <w:pPr>
        <w:spacing w:after="0" w:line="259" w:lineRule="auto"/>
        <w:ind w:left="780" w:firstLine="0"/>
      </w:pPr>
    </w:p>
    <w:p w14:paraId="6319ABFF" w14:textId="77777777" w:rsidR="00055640" w:rsidRDefault="00055640" w:rsidP="00055640">
      <w:pPr>
        <w:pStyle w:val="ListParagraph"/>
        <w:numPr>
          <w:ilvl w:val="0"/>
          <w:numId w:val="10"/>
        </w:numPr>
        <w:spacing w:after="3" w:line="241" w:lineRule="auto"/>
      </w:pPr>
      <w:r>
        <w:t xml:space="preserve">Elbedour, S., Center, B., Maruyama, J., &amp; </w:t>
      </w:r>
      <w:proofErr w:type="spellStart"/>
      <w:r>
        <w:t>Assor</w:t>
      </w:r>
      <w:proofErr w:type="spellEnd"/>
      <w:r>
        <w:t xml:space="preserve">, A. (1997). Physical and psychological maltreatment in schools: The abusive behaviors of teachers in schools.  Journal of International School Psychology, 18(3), 18- 31. </w:t>
      </w:r>
    </w:p>
    <w:p w14:paraId="6AE83E76" w14:textId="77777777" w:rsidR="00055640" w:rsidRDefault="00055640" w:rsidP="00055640">
      <w:pPr>
        <w:spacing w:after="25" w:line="259" w:lineRule="auto"/>
        <w:ind w:left="780" w:firstLine="0"/>
      </w:pPr>
    </w:p>
    <w:p w14:paraId="6AB11320" w14:textId="77777777" w:rsidR="00055640" w:rsidRDefault="00055640" w:rsidP="00055640">
      <w:pPr>
        <w:pStyle w:val="ListParagraph"/>
        <w:numPr>
          <w:ilvl w:val="0"/>
          <w:numId w:val="10"/>
        </w:numPr>
      </w:pPr>
      <w:r>
        <w:lastRenderedPageBreak/>
        <w:t xml:space="preserve">Elbedour, S., Shulman, S. &amp; Kedem, P. (1997). Children’s fears: Cultural and developmental perspectives. Behavioral Research and Therapy, 35(6), 491-496. </w:t>
      </w:r>
    </w:p>
    <w:p w14:paraId="26379FF3" w14:textId="77777777" w:rsidR="00055640" w:rsidRDefault="00055640" w:rsidP="00055640">
      <w:pPr>
        <w:spacing w:after="0" w:line="259" w:lineRule="auto"/>
        <w:ind w:left="780" w:firstLine="0"/>
      </w:pPr>
    </w:p>
    <w:p w14:paraId="3EFFE147" w14:textId="77777777" w:rsidR="00055640" w:rsidRDefault="00055640" w:rsidP="00055640">
      <w:pPr>
        <w:pStyle w:val="ListParagraph"/>
        <w:numPr>
          <w:ilvl w:val="0"/>
          <w:numId w:val="10"/>
        </w:numPr>
      </w:pPr>
      <w:r>
        <w:t xml:space="preserve">Elbedour, S., Shulman, S. &amp; Kedem, P. (1996). Adolescent intimacy: A cross-cultural study. Journal of Cross-Cultural Psychology, 28(1), 5-22. </w:t>
      </w:r>
    </w:p>
    <w:p w14:paraId="79723CE0" w14:textId="77777777" w:rsidR="00055640" w:rsidRDefault="00055640" w:rsidP="00055640">
      <w:pPr>
        <w:spacing w:after="0" w:line="259" w:lineRule="auto"/>
        <w:ind w:left="780" w:firstLine="0"/>
      </w:pPr>
    </w:p>
    <w:p w14:paraId="2E9666A5" w14:textId="77777777" w:rsidR="00055640" w:rsidRDefault="00055640" w:rsidP="00055640">
      <w:pPr>
        <w:pStyle w:val="ListParagraph"/>
        <w:numPr>
          <w:ilvl w:val="0"/>
          <w:numId w:val="10"/>
        </w:numPr>
        <w:spacing w:after="3" w:line="241" w:lineRule="auto"/>
      </w:pPr>
      <w:r>
        <w:t xml:space="preserve">Puncochar, J., Fox, P. W., Fritz &amp; Elbedour, S. (1996). Highly confidant, but wrong revisited overseas. Paper presented at the annual meeting of the American Educational Research Association, New York. </w:t>
      </w:r>
    </w:p>
    <w:p w14:paraId="5AEC98CA" w14:textId="77777777" w:rsidR="00055640" w:rsidRDefault="00055640" w:rsidP="00055640">
      <w:pPr>
        <w:spacing w:after="0" w:line="259" w:lineRule="auto"/>
        <w:ind w:left="780" w:firstLine="0"/>
      </w:pPr>
    </w:p>
    <w:p w14:paraId="41AE56D9" w14:textId="77777777" w:rsidR="00055640" w:rsidRDefault="00055640" w:rsidP="00055640">
      <w:pPr>
        <w:pStyle w:val="ListParagraph"/>
        <w:numPr>
          <w:ilvl w:val="0"/>
          <w:numId w:val="10"/>
        </w:numPr>
      </w:pPr>
      <w:r>
        <w:t xml:space="preserve">Elbedour, S., (1994). The Psychological development of justice and injustice in child maltreatment: Some theoretical implications. Early Child Development and Care, 101, 23-32. </w:t>
      </w:r>
    </w:p>
    <w:p w14:paraId="58469806" w14:textId="77777777" w:rsidR="00055640" w:rsidRDefault="00055640" w:rsidP="00055640">
      <w:pPr>
        <w:spacing w:after="0" w:line="259" w:lineRule="auto"/>
        <w:ind w:left="780" w:firstLine="0"/>
      </w:pPr>
    </w:p>
    <w:p w14:paraId="27430C2D" w14:textId="77777777" w:rsidR="00055640" w:rsidRDefault="00055640" w:rsidP="00055640">
      <w:pPr>
        <w:pStyle w:val="ListParagraph"/>
        <w:numPr>
          <w:ilvl w:val="0"/>
          <w:numId w:val="10"/>
        </w:numPr>
      </w:pPr>
      <w:r>
        <w:t xml:space="preserve">Elbedour, S., (1993). Psychology of children of war. Dissertation Abstracts, International, 53(7A), 2247. </w:t>
      </w:r>
    </w:p>
    <w:p w14:paraId="5236E6B3" w14:textId="77777777" w:rsidR="00055640" w:rsidRDefault="00055640" w:rsidP="00055640">
      <w:pPr>
        <w:spacing w:after="0" w:line="259" w:lineRule="auto"/>
        <w:ind w:left="780" w:firstLine="0"/>
      </w:pPr>
    </w:p>
    <w:p w14:paraId="1F3D3E64" w14:textId="77777777" w:rsidR="00055640" w:rsidRDefault="00055640" w:rsidP="00055640">
      <w:pPr>
        <w:pStyle w:val="ListParagraph"/>
        <w:numPr>
          <w:ilvl w:val="0"/>
          <w:numId w:val="10"/>
        </w:numPr>
      </w:pPr>
      <w:r>
        <w:t xml:space="preserve">Elbedour, S., Bastien, D., &amp; ten Bensel, R. (1993). Ecological integrated model of children of war/trauma: Individual and social psychology.  Child Abuse and Neglect, 17(6),805-819. </w:t>
      </w:r>
    </w:p>
    <w:p w14:paraId="0B8F423F" w14:textId="77777777" w:rsidR="00055640" w:rsidRDefault="00055640" w:rsidP="00055640">
      <w:pPr>
        <w:spacing w:after="0" w:line="259" w:lineRule="auto"/>
        <w:ind w:left="780" w:firstLine="0"/>
      </w:pPr>
    </w:p>
    <w:p w14:paraId="11ED1C0B" w14:textId="77777777" w:rsidR="00055640" w:rsidRDefault="00055640" w:rsidP="00055640">
      <w:pPr>
        <w:pStyle w:val="ListParagraph"/>
        <w:numPr>
          <w:ilvl w:val="0"/>
          <w:numId w:val="10"/>
        </w:numPr>
      </w:pPr>
      <w:r>
        <w:t xml:space="preserve">Elbedour, S. &amp; Maruyama, G. (1993). Children at risk: Psychological coping with war and conflict in the Middle East.  International Journal of Mental Health, 22(3), 33-47. </w:t>
      </w:r>
    </w:p>
    <w:p w14:paraId="50598B77" w14:textId="77777777" w:rsidR="00055640" w:rsidRDefault="00055640" w:rsidP="00055640">
      <w:pPr>
        <w:spacing w:after="0" w:line="259" w:lineRule="auto"/>
        <w:ind w:left="720" w:firstLine="0"/>
      </w:pPr>
      <w:r>
        <w:t xml:space="preserve"> </w:t>
      </w:r>
    </w:p>
    <w:p w14:paraId="16483A49" w14:textId="77777777" w:rsidR="00055640" w:rsidRDefault="00055640" w:rsidP="00055640">
      <w:pPr>
        <w:spacing w:after="0"/>
        <w:ind w:left="730"/>
        <w:jc w:val="both"/>
      </w:pPr>
      <w:r>
        <w:rPr>
          <w:u w:val="single" w:color="000000"/>
        </w:rPr>
        <w:t>These articles and monographs were published in peer-reviewed journals or in the mainstream</w:t>
      </w:r>
      <w:r>
        <w:t xml:space="preserve"> </w:t>
      </w:r>
      <w:r>
        <w:rPr>
          <w:u w:val="single" w:color="000000"/>
        </w:rPr>
        <w:t xml:space="preserve">press in book form—and, as shown </w:t>
      </w:r>
      <w:proofErr w:type="gramStart"/>
      <w:r>
        <w:rPr>
          <w:u w:val="single" w:color="000000"/>
        </w:rPr>
        <w:t>above,  I</w:t>
      </w:r>
      <w:proofErr w:type="gramEnd"/>
      <w:r>
        <w:rPr>
          <w:u w:val="single" w:color="000000"/>
        </w:rPr>
        <w:t xml:space="preserve"> am listed as the first author for most of them. Within</w:t>
      </w:r>
      <w:r>
        <w:t xml:space="preserve"> </w:t>
      </w:r>
      <w:r>
        <w:rPr>
          <w:u w:val="single" w:color="000000"/>
        </w:rPr>
        <w:t>the respective research areas, the number and quality of these published pieces compares favorably</w:t>
      </w:r>
      <w:r>
        <w:t xml:space="preserve"> </w:t>
      </w:r>
      <w:r>
        <w:rPr>
          <w:u w:val="single" w:color="000000"/>
        </w:rPr>
        <w:t>with the established faculty standards for other high-ranked educational institutions.</w:t>
      </w:r>
      <w:r>
        <w:t xml:space="preserve"> </w:t>
      </w:r>
    </w:p>
    <w:p w14:paraId="6BF0C521" w14:textId="77777777" w:rsidR="00055640" w:rsidRDefault="00055640" w:rsidP="00055640">
      <w:pPr>
        <w:spacing w:after="0" w:line="259" w:lineRule="auto"/>
        <w:ind w:left="720" w:firstLine="0"/>
      </w:pPr>
      <w:r>
        <w:t xml:space="preserve"> </w:t>
      </w:r>
    </w:p>
    <w:p w14:paraId="0EC76F30" w14:textId="77777777" w:rsidR="00055640" w:rsidRDefault="00055640" w:rsidP="00055640">
      <w:pPr>
        <w:spacing w:after="0"/>
        <w:ind w:left="730"/>
        <w:jc w:val="both"/>
      </w:pPr>
      <w:r>
        <w:rPr>
          <w:u w:val="single" w:color="000000"/>
        </w:rPr>
        <w:t>These articles have been cited in the psychological literature. Several universities—including</w:t>
      </w:r>
      <w:r>
        <w:t xml:space="preserve"> </w:t>
      </w:r>
      <w:r>
        <w:rPr>
          <w:u w:val="single" w:color="000000"/>
        </w:rPr>
        <w:t>Gorge Mason University (GMU), &amp; Oxford University—use my articles and research as learning</w:t>
      </w:r>
      <w:r>
        <w:t xml:space="preserve"> </w:t>
      </w:r>
      <w:r>
        <w:rPr>
          <w:u w:val="single" w:color="000000"/>
        </w:rPr>
        <w:t>and teaching resources. Some of these articles are used by encyclopedias as the main resource for</w:t>
      </w:r>
      <w:r>
        <w:t xml:space="preserve"> </w:t>
      </w:r>
      <w:r>
        <w:rPr>
          <w:u w:val="single" w:color="000000"/>
        </w:rPr>
        <w:t>certain subject areas, and some are used in pilot catalogues. The importance of the findings in these</w:t>
      </w:r>
      <w:r>
        <w:t xml:space="preserve"> </w:t>
      </w:r>
      <w:r>
        <w:rPr>
          <w:u w:val="single" w:color="000000"/>
        </w:rPr>
        <w:t xml:space="preserve">articles has attracted the attention of leading newspapers in the U.S. (including the </w:t>
      </w:r>
      <w:r>
        <w:rPr>
          <w:i/>
          <w:u w:val="single" w:color="000000"/>
        </w:rPr>
        <w:t>Washington</w:t>
      </w:r>
      <w:r>
        <w:rPr>
          <w:i/>
        </w:rPr>
        <w:t xml:space="preserve"> </w:t>
      </w:r>
      <w:r>
        <w:rPr>
          <w:i/>
          <w:u w:val="single" w:color="000000"/>
        </w:rPr>
        <w:t>Post</w:t>
      </w:r>
      <w:r>
        <w:rPr>
          <w:u w:val="single" w:color="000000"/>
        </w:rPr>
        <w:t>.</w:t>
      </w:r>
      <w:r>
        <w:t xml:space="preserve"> </w:t>
      </w:r>
    </w:p>
    <w:p w14:paraId="14014301" w14:textId="77777777" w:rsidR="00055640" w:rsidRDefault="00055640" w:rsidP="00055640">
      <w:pPr>
        <w:spacing w:after="0" w:line="259" w:lineRule="auto"/>
        <w:ind w:left="720" w:firstLine="0"/>
      </w:pPr>
      <w:r>
        <w:rPr>
          <w:b/>
        </w:rPr>
        <w:t xml:space="preserve"> </w:t>
      </w:r>
    </w:p>
    <w:p w14:paraId="0F744A8B" w14:textId="77777777" w:rsidR="00055640" w:rsidRDefault="00055640" w:rsidP="00055640">
      <w:pPr>
        <w:spacing w:after="0" w:line="259" w:lineRule="auto"/>
        <w:ind w:left="715"/>
      </w:pPr>
      <w:r>
        <w:rPr>
          <w:b/>
        </w:rPr>
        <w:t xml:space="preserve">Teaching Experience                        </w:t>
      </w:r>
    </w:p>
    <w:p w14:paraId="7B5C6D6A" w14:textId="77777777" w:rsidR="00055640" w:rsidRDefault="00055640" w:rsidP="00055640">
      <w:pPr>
        <w:ind w:left="730"/>
      </w:pPr>
      <w:r>
        <w:t xml:space="preserve">Teaching the following courses at Howard University and other institutions: </w:t>
      </w:r>
    </w:p>
    <w:p w14:paraId="23DE812F" w14:textId="77777777" w:rsidR="00055640" w:rsidRDefault="00055640" w:rsidP="00055640">
      <w:pPr>
        <w:spacing w:after="0" w:line="259" w:lineRule="auto"/>
        <w:ind w:left="720" w:firstLine="0"/>
      </w:pPr>
      <w:r>
        <w:t xml:space="preserve"> </w:t>
      </w:r>
    </w:p>
    <w:p w14:paraId="2A0E9D5A" w14:textId="1D90CBF4"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1) Child Abuse &amp; Neglect: </w:t>
      </w:r>
      <w:r w:rsidRPr="00F33135">
        <w:rPr>
          <w:rFonts w:asciiTheme="majorBidi" w:hAnsiTheme="majorBidi" w:cstheme="majorBidi"/>
          <w:szCs w:val="24"/>
        </w:rPr>
        <w:t>Intervention</w:t>
      </w:r>
      <w:r w:rsidR="0068431E">
        <w:rPr>
          <w:rFonts w:asciiTheme="majorBidi" w:hAnsiTheme="majorBidi" w:cstheme="majorBidi"/>
          <w:szCs w:val="24"/>
        </w:rPr>
        <w:t xml:space="preserve"> &amp; </w:t>
      </w:r>
      <w:r w:rsidRPr="00F33135">
        <w:rPr>
          <w:rFonts w:asciiTheme="majorBidi" w:hAnsiTheme="majorBidi" w:cstheme="majorBidi"/>
          <w:szCs w:val="24"/>
        </w:rPr>
        <w:t xml:space="preserve">Prevention </w:t>
      </w:r>
    </w:p>
    <w:p w14:paraId="0DB73ECB" w14:textId="77777777" w:rsidR="00055640" w:rsidRDefault="00055640" w:rsidP="00055640">
      <w:pPr>
        <w:spacing w:after="0" w:line="259" w:lineRule="auto"/>
        <w:ind w:left="715"/>
        <w:rPr>
          <w:rFonts w:asciiTheme="majorBidi" w:hAnsiTheme="majorBidi" w:cstheme="majorBidi"/>
          <w:szCs w:val="24"/>
        </w:rPr>
      </w:pPr>
      <w:r w:rsidRPr="00F33135">
        <w:rPr>
          <w:rFonts w:asciiTheme="majorBidi" w:hAnsiTheme="majorBidi" w:cstheme="majorBidi"/>
          <w:szCs w:val="24"/>
        </w:rPr>
        <w:lastRenderedPageBreak/>
        <w:t>2) Developmental</w:t>
      </w:r>
      <w:r>
        <w:rPr>
          <w:rFonts w:asciiTheme="majorBidi" w:hAnsiTheme="majorBidi" w:cstheme="majorBidi"/>
          <w:szCs w:val="24"/>
        </w:rPr>
        <w:t xml:space="preserve"> </w:t>
      </w:r>
      <w:r w:rsidRPr="00F33135">
        <w:rPr>
          <w:rFonts w:asciiTheme="majorBidi" w:hAnsiTheme="majorBidi" w:cstheme="majorBidi"/>
          <w:szCs w:val="24"/>
        </w:rPr>
        <w:t xml:space="preserve">Psychopathology, </w:t>
      </w:r>
    </w:p>
    <w:p w14:paraId="49F0B4F5" w14:textId="77777777" w:rsidR="00055640" w:rsidRDefault="00055640" w:rsidP="00055640">
      <w:pPr>
        <w:spacing w:after="0" w:line="259" w:lineRule="auto"/>
        <w:ind w:left="715"/>
        <w:rPr>
          <w:rFonts w:ascii="Arial" w:hAnsi="Arial" w:cs="Arial"/>
          <w:b/>
          <w:bCs/>
        </w:rPr>
      </w:pPr>
      <w:r w:rsidRPr="00F33135">
        <w:rPr>
          <w:rFonts w:asciiTheme="majorBidi" w:hAnsiTheme="majorBidi" w:cstheme="majorBidi"/>
          <w:szCs w:val="24"/>
        </w:rPr>
        <w:t>3)</w:t>
      </w:r>
      <w:r w:rsidRPr="00F33135">
        <w:rPr>
          <w:rFonts w:asciiTheme="majorBidi" w:hAnsiTheme="majorBidi" w:cstheme="majorBidi"/>
        </w:rPr>
        <w:t xml:space="preserve"> School Crisis Preparedness and Response</w:t>
      </w:r>
      <w:r>
        <w:rPr>
          <w:rFonts w:ascii="Arial" w:hAnsi="Arial" w:cs="Arial"/>
          <w:b/>
          <w:bCs/>
        </w:rPr>
        <w:t xml:space="preserve">, </w:t>
      </w:r>
    </w:p>
    <w:p w14:paraId="325AF239"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4) Human Learning, </w:t>
      </w:r>
    </w:p>
    <w:p w14:paraId="660B38AA"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5) Personality and Social Development, </w:t>
      </w:r>
    </w:p>
    <w:p w14:paraId="5789C84B"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6) </w:t>
      </w:r>
      <w:r>
        <w:rPr>
          <w:rFonts w:asciiTheme="majorBidi" w:hAnsiTheme="majorBidi" w:cstheme="majorBidi"/>
          <w:szCs w:val="24"/>
        </w:rPr>
        <w:t xml:space="preserve">Culturally Competent </w:t>
      </w:r>
      <w:r w:rsidRPr="00B03F35">
        <w:rPr>
          <w:rFonts w:asciiTheme="majorBidi" w:hAnsiTheme="majorBidi" w:cstheme="majorBidi"/>
          <w:szCs w:val="24"/>
        </w:rPr>
        <w:t xml:space="preserve">Individual cognitive assessment, </w:t>
      </w:r>
    </w:p>
    <w:p w14:paraId="5BD5CCB8"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7) Developmental Psychology, </w:t>
      </w:r>
    </w:p>
    <w:p w14:paraId="341BA921"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8) Intelligence and Mental Retardation, </w:t>
      </w:r>
    </w:p>
    <w:p w14:paraId="24341B40"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 xml:space="preserve">9) </w:t>
      </w:r>
      <w:r>
        <w:rPr>
          <w:rFonts w:asciiTheme="majorBidi" w:hAnsiTheme="majorBidi" w:cstheme="majorBidi"/>
          <w:szCs w:val="24"/>
        </w:rPr>
        <w:t xml:space="preserve">Assessment, Tests &amp; Measurements, </w:t>
      </w:r>
    </w:p>
    <w:p w14:paraId="7E062BEE" w14:textId="77777777" w:rsidR="00055640" w:rsidRDefault="00055640" w:rsidP="00055640">
      <w:pPr>
        <w:spacing w:after="0" w:line="259" w:lineRule="auto"/>
        <w:ind w:left="715"/>
        <w:rPr>
          <w:rFonts w:asciiTheme="majorBidi" w:hAnsiTheme="majorBidi" w:cstheme="majorBidi"/>
          <w:szCs w:val="24"/>
        </w:rPr>
      </w:pPr>
      <w:r>
        <w:rPr>
          <w:rFonts w:asciiTheme="majorBidi" w:hAnsiTheme="majorBidi" w:cstheme="majorBidi"/>
          <w:szCs w:val="24"/>
        </w:rPr>
        <w:t>1</w:t>
      </w:r>
      <w:r w:rsidRPr="00B03F35">
        <w:rPr>
          <w:rFonts w:asciiTheme="majorBidi" w:hAnsiTheme="majorBidi" w:cstheme="majorBidi"/>
          <w:szCs w:val="24"/>
        </w:rPr>
        <w:t xml:space="preserve">0) Cognitive Psychology and Instruction, </w:t>
      </w:r>
    </w:p>
    <w:p w14:paraId="4DD046D1" w14:textId="60BC839E" w:rsidR="00055640" w:rsidRDefault="00055640" w:rsidP="00055640">
      <w:pPr>
        <w:spacing w:after="0" w:line="259" w:lineRule="auto"/>
        <w:ind w:left="715"/>
        <w:rPr>
          <w:szCs w:val="24"/>
        </w:rPr>
      </w:pPr>
      <w:r w:rsidRPr="000C176A">
        <w:rPr>
          <w:rFonts w:asciiTheme="majorBidi" w:hAnsiTheme="majorBidi" w:cstheme="majorBidi"/>
          <w:szCs w:val="24"/>
        </w:rPr>
        <w:t>11)</w:t>
      </w:r>
      <w:r w:rsidRPr="00053215">
        <w:rPr>
          <w:rFonts w:asciiTheme="majorBidi" w:hAnsiTheme="majorBidi" w:cstheme="majorBidi"/>
          <w:szCs w:val="24"/>
          <w:u w:val="single"/>
        </w:rPr>
        <w:t xml:space="preserve"> </w:t>
      </w:r>
      <w:r w:rsidRPr="00053215">
        <w:rPr>
          <w:szCs w:val="24"/>
        </w:rPr>
        <w:t xml:space="preserve">Psychodiagnostics: Assessment, </w:t>
      </w:r>
      <w:r w:rsidR="0068431E">
        <w:rPr>
          <w:szCs w:val="24"/>
        </w:rPr>
        <w:t>D</w:t>
      </w:r>
      <w:r w:rsidRPr="00053215">
        <w:rPr>
          <w:szCs w:val="24"/>
        </w:rPr>
        <w:t xml:space="preserve">iagnosis &amp; Treatment, </w:t>
      </w:r>
    </w:p>
    <w:p w14:paraId="4A39956B" w14:textId="77777777" w:rsidR="00055640" w:rsidRDefault="00055640" w:rsidP="00055640">
      <w:pPr>
        <w:spacing w:after="0" w:line="259" w:lineRule="auto"/>
        <w:ind w:left="715"/>
        <w:rPr>
          <w:rFonts w:asciiTheme="majorBidi" w:hAnsiTheme="majorBidi" w:cstheme="majorBidi"/>
          <w:szCs w:val="24"/>
        </w:rPr>
      </w:pPr>
      <w:r w:rsidRPr="00053215">
        <w:rPr>
          <w:szCs w:val="24"/>
        </w:rPr>
        <w:t>12)</w:t>
      </w:r>
      <w:r w:rsidRPr="00053215">
        <w:rPr>
          <w:rFonts w:asciiTheme="majorBidi" w:hAnsiTheme="majorBidi" w:cstheme="majorBidi"/>
          <w:szCs w:val="24"/>
        </w:rPr>
        <w:t xml:space="preserve"> Introduction Social Research, </w:t>
      </w:r>
    </w:p>
    <w:p w14:paraId="1E260D61" w14:textId="77777777" w:rsidR="00055640" w:rsidRDefault="00055640" w:rsidP="00055640">
      <w:pPr>
        <w:spacing w:after="0" w:line="259" w:lineRule="auto"/>
        <w:ind w:left="715"/>
        <w:rPr>
          <w:rFonts w:asciiTheme="majorBidi" w:hAnsiTheme="majorBidi" w:cstheme="majorBidi"/>
          <w:szCs w:val="24"/>
        </w:rPr>
      </w:pPr>
      <w:r w:rsidRPr="00053215">
        <w:rPr>
          <w:rFonts w:asciiTheme="majorBidi" w:hAnsiTheme="majorBidi" w:cstheme="majorBidi"/>
          <w:szCs w:val="24"/>
        </w:rPr>
        <w:t>13) Introduction to statistics,</w:t>
      </w:r>
    </w:p>
    <w:p w14:paraId="34DBFE1B" w14:textId="77777777" w:rsidR="00055640" w:rsidRDefault="00055640" w:rsidP="00055640">
      <w:pPr>
        <w:spacing w:after="0" w:line="259" w:lineRule="auto"/>
        <w:ind w:left="715"/>
        <w:rPr>
          <w:rFonts w:asciiTheme="majorBidi" w:hAnsiTheme="majorBidi" w:cstheme="majorBidi"/>
          <w:szCs w:val="24"/>
        </w:rPr>
      </w:pPr>
      <w:r w:rsidRPr="00053215">
        <w:rPr>
          <w:rFonts w:asciiTheme="majorBidi" w:hAnsiTheme="majorBidi" w:cstheme="majorBidi"/>
          <w:szCs w:val="24"/>
        </w:rPr>
        <w:t xml:space="preserve">14) Theories of Personality, </w:t>
      </w:r>
    </w:p>
    <w:p w14:paraId="76B030AA" w14:textId="77777777" w:rsidR="00055640" w:rsidRDefault="00055640" w:rsidP="00055640">
      <w:pPr>
        <w:spacing w:after="0" w:line="259" w:lineRule="auto"/>
        <w:ind w:left="715"/>
        <w:rPr>
          <w:rFonts w:asciiTheme="majorBidi" w:hAnsiTheme="majorBidi" w:cstheme="majorBidi"/>
          <w:szCs w:val="24"/>
        </w:rPr>
      </w:pPr>
      <w:r w:rsidRPr="00053215">
        <w:rPr>
          <w:rFonts w:asciiTheme="majorBidi" w:hAnsiTheme="majorBidi" w:cstheme="majorBidi"/>
          <w:szCs w:val="24"/>
        </w:rPr>
        <w:t xml:space="preserve">15) Professional Ethics &amp; Legal Psych. </w:t>
      </w:r>
    </w:p>
    <w:p w14:paraId="6047E84F" w14:textId="77777777" w:rsidR="00055640" w:rsidRDefault="00055640" w:rsidP="00055640">
      <w:pPr>
        <w:spacing w:after="0" w:line="259" w:lineRule="auto"/>
        <w:ind w:left="715"/>
        <w:rPr>
          <w:rFonts w:asciiTheme="majorBidi" w:hAnsiTheme="majorBidi" w:cstheme="majorBidi"/>
          <w:szCs w:val="24"/>
        </w:rPr>
      </w:pPr>
      <w:r w:rsidRPr="00053215">
        <w:rPr>
          <w:rFonts w:asciiTheme="majorBidi" w:hAnsiTheme="majorBidi" w:cstheme="majorBidi"/>
          <w:szCs w:val="24"/>
        </w:rPr>
        <w:t xml:space="preserve">16) Consultation in Schools, </w:t>
      </w:r>
    </w:p>
    <w:p w14:paraId="41A816F6" w14:textId="77777777" w:rsidR="00055640" w:rsidRDefault="00055640" w:rsidP="00055640">
      <w:pPr>
        <w:spacing w:after="0" w:line="259" w:lineRule="auto"/>
        <w:ind w:left="715"/>
        <w:rPr>
          <w:rFonts w:asciiTheme="majorBidi" w:hAnsiTheme="majorBidi" w:cstheme="majorBidi"/>
          <w:szCs w:val="24"/>
        </w:rPr>
      </w:pPr>
      <w:r w:rsidRPr="00053215">
        <w:rPr>
          <w:rFonts w:asciiTheme="majorBidi" w:hAnsiTheme="majorBidi" w:cstheme="majorBidi"/>
          <w:szCs w:val="24"/>
        </w:rPr>
        <w:t xml:space="preserve">17) Learning disabilities, </w:t>
      </w:r>
    </w:p>
    <w:p w14:paraId="6885A34C" w14:textId="77777777" w:rsidR="00055640" w:rsidRDefault="00055640" w:rsidP="00055640">
      <w:pPr>
        <w:spacing w:after="0" w:line="259" w:lineRule="auto"/>
        <w:ind w:left="715"/>
        <w:rPr>
          <w:rFonts w:asciiTheme="majorBidi" w:hAnsiTheme="majorBidi" w:cstheme="majorBidi"/>
          <w:szCs w:val="24"/>
        </w:rPr>
      </w:pPr>
      <w:r w:rsidRPr="00053215">
        <w:rPr>
          <w:rFonts w:asciiTheme="majorBidi" w:hAnsiTheme="majorBidi" w:cstheme="majorBidi"/>
          <w:szCs w:val="24"/>
        </w:rPr>
        <w:t>18) Introduction to Psychology,</w:t>
      </w:r>
      <w:r w:rsidRPr="00B03F35">
        <w:rPr>
          <w:rFonts w:asciiTheme="majorBidi" w:hAnsiTheme="majorBidi" w:cstheme="majorBidi"/>
          <w:szCs w:val="24"/>
        </w:rPr>
        <w:t xml:space="preserve"> </w:t>
      </w:r>
    </w:p>
    <w:p w14:paraId="69D682D5" w14:textId="77777777" w:rsidR="00055640" w:rsidRDefault="00055640" w:rsidP="00055640">
      <w:pPr>
        <w:spacing w:after="0" w:line="259" w:lineRule="auto"/>
        <w:ind w:left="715"/>
        <w:rPr>
          <w:rFonts w:asciiTheme="majorBidi" w:hAnsiTheme="majorBidi" w:cstheme="majorBidi"/>
          <w:szCs w:val="24"/>
        </w:rPr>
      </w:pPr>
      <w:r w:rsidRPr="00B03F35">
        <w:rPr>
          <w:rFonts w:asciiTheme="majorBidi" w:hAnsiTheme="majorBidi" w:cstheme="majorBidi"/>
          <w:szCs w:val="24"/>
        </w:rPr>
        <w:t>1</w:t>
      </w:r>
      <w:r>
        <w:rPr>
          <w:rFonts w:asciiTheme="majorBidi" w:hAnsiTheme="majorBidi" w:cstheme="majorBidi"/>
          <w:szCs w:val="24"/>
        </w:rPr>
        <w:t>9</w:t>
      </w:r>
      <w:r w:rsidRPr="00B03F35">
        <w:rPr>
          <w:rFonts w:asciiTheme="majorBidi" w:hAnsiTheme="majorBidi" w:cstheme="majorBidi"/>
          <w:szCs w:val="24"/>
        </w:rPr>
        <w:t xml:space="preserve">) Introduction to Sociology, </w:t>
      </w:r>
    </w:p>
    <w:p w14:paraId="6566189E" w14:textId="77777777" w:rsidR="00055640" w:rsidRDefault="00055640" w:rsidP="00055640">
      <w:pPr>
        <w:spacing w:after="0" w:line="259" w:lineRule="auto"/>
        <w:ind w:left="715"/>
        <w:rPr>
          <w:rFonts w:asciiTheme="majorBidi" w:hAnsiTheme="majorBidi" w:cstheme="majorBidi"/>
          <w:szCs w:val="24"/>
        </w:rPr>
      </w:pPr>
      <w:r>
        <w:rPr>
          <w:rFonts w:asciiTheme="majorBidi" w:hAnsiTheme="majorBidi" w:cstheme="majorBidi"/>
          <w:szCs w:val="24"/>
        </w:rPr>
        <w:t>20</w:t>
      </w:r>
      <w:r w:rsidRPr="00B03F35">
        <w:rPr>
          <w:rFonts w:asciiTheme="majorBidi" w:hAnsiTheme="majorBidi" w:cstheme="majorBidi"/>
          <w:szCs w:val="24"/>
        </w:rPr>
        <w:t xml:space="preserve">) Seminar in School Psychology, </w:t>
      </w:r>
    </w:p>
    <w:p w14:paraId="18CB4D2D" w14:textId="77777777" w:rsidR="00055640" w:rsidRDefault="00055640" w:rsidP="00055640">
      <w:pPr>
        <w:spacing w:after="0" w:line="259" w:lineRule="auto"/>
        <w:ind w:left="715"/>
        <w:rPr>
          <w:rFonts w:asciiTheme="majorBidi" w:hAnsiTheme="majorBidi" w:cstheme="majorBidi"/>
          <w:szCs w:val="24"/>
        </w:rPr>
      </w:pPr>
      <w:r>
        <w:rPr>
          <w:rFonts w:asciiTheme="majorBidi" w:hAnsiTheme="majorBidi" w:cstheme="majorBidi"/>
          <w:szCs w:val="24"/>
        </w:rPr>
        <w:t>21</w:t>
      </w:r>
      <w:r w:rsidRPr="00B03F35">
        <w:rPr>
          <w:rFonts w:asciiTheme="majorBidi" w:hAnsiTheme="majorBidi" w:cstheme="majorBidi"/>
          <w:szCs w:val="24"/>
        </w:rPr>
        <w:t>) Survey of Special Education</w:t>
      </w:r>
      <w:r>
        <w:rPr>
          <w:rFonts w:asciiTheme="majorBidi" w:hAnsiTheme="majorBidi" w:cstheme="majorBidi"/>
          <w:szCs w:val="24"/>
        </w:rPr>
        <w:t>, &amp;</w:t>
      </w:r>
    </w:p>
    <w:p w14:paraId="4A5C80C7" w14:textId="77777777" w:rsidR="00055640" w:rsidRDefault="00055640" w:rsidP="00055640">
      <w:pPr>
        <w:spacing w:after="0" w:line="259" w:lineRule="auto"/>
        <w:ind w:left="715"/>
        <w:rPr>
          <w:rFonts w:asciiTheme="majorBidi" w:hAnsiTheme="majorBidi" w:cstheme="majorBidi"/>
          <w:szCs w:val="24"/>
        </w:rPr>
      </w:pPr>
      <w:r>
        <w:rPr>
          <w:rFonts w:asciiTheme="majorBidi" w:hAnsiTheme="majorBidi" w:cstheme="majorBidi"/>
          <w:szCs w:val="24"/>
        </w:rPr>
        <w:t xml:space="preserve">22) </w:t>
      </w:r>
      <w:r w:rsidRPr="00B03F35">
        <w:rPr>
          <w:rFonts w:asciiTheme="majorBidi" w:hAnsiTheme="majorBidi" w:cstheme="majorBidi"/>
          <w:szCs w:val="24"/>
        </w:rPr>
        <w:t xml:space="preserve">Techniques and Theories of Intervention </w:t>
      </w:r>
      <w:r>
        <w:rPr>
          <w:rFonts w:asciiTheme="majorBidi" w:hAnsiTheme="majorBidi" w:cstheme="majorBidi"/>
          <w:szCs w:val="24"/>
        </w:rPr>
        <w:t>&amp; P</w:t>
      </w:r>
      <w:r w:rsidRPr="00B03F35">
        <w:rPr>
          <w:rFonts w:asciiTheme="majorBidi" w:hAnsiTheme="majorBidi" w:cstheme="majorBidi"/>
          <w:szCs w:val="24"/>
        </w:rPr>
        <w:t>revention</w:t>
      </w:r>
      <w:r>
        <w:rPr>
          <w:rFonts w:asciiTheme="majorBidi" w:hAnsiTheme="majorBidi" w:cstheme="majorBidi"/>
          <w:szCs w:val="24"/>
        </w:rPr>
        <w:t xml:space="preserve"> </w:t>
      </w:r>
      <w:r w:rsidRPr="00B03F35">
        <w:rPr>
          <w:rFonts w:asciiTheme="majorBidi" w:hAnsiTheme="majorBidi" w:cstheme="majorBidi"/>
          <w:szCs w:val="24"/>
        </w:rPr>
        <w:t>for Academic and Behavioral problems</w:t>
      </w:r>
      <w:r>
        <w:rPr>
          <w:rFonts w:asciiTheme="majorBidi" w:hAnsiTheme="majorBidi" w:cstheme="majorBidi"/>
          <w:szCs w:val="24"/>
        </w:rPr>
        <w:t>.</w:t>
      </w:r>
    </w:p>
    <w:p w14:paraId="59C52C6E" w14:textId="77777777" w:rsidR="00055640" w:rsidRDefault="00055640" w:rsidP="00055640">
      <w:pPr>
        <w:spacing w:after="0" w:line="259" w:lineRule="auto"/>
        <w:ind w:left="715"/>
        <w:rPr>
          <w:rFonts w:asciiTheme="majorBidi" w:hAnsiTheme="majorBidi" w:cstheme="majorBidi"/>
          <w:szCs w:val="24"/>
        </w:rPr>
      </w:pPr>
    </w:p>
    <w:p w14:paraId="7C466581" w14:textId="77777777" w:rsidR="00055640" w:rsidRDefault="00055640" w:rsidP="00055640">
      <w:pPr>
        <w:spacing w:after="0" w:line="259" w:lineRule="auto"/>
        <w:ind w:left="715"/>
      </w:pPr>
      <w:r>
        <w:rPr>
          <w:b/>
        </w:rPr>
        <w:t xml:space="preserve">Course evaluations:  </w:t>
      </w:r>
    </w:p>
    <w:p w14:paraId="33B0F522" w14:textId="77777777" w:rsidR="00055640" w:rsidRDefault="00055640" w:rsidP="00055640">
      <w:pPr>
        <w:spacing w:after="3" w:line="241" w:lineRule="auto"/>
        <w:ind w:left="720" w:right="-6" w:firstLine="0"/>
        <w:jc w:val="both"/>
      </w:pPr>
      <w:r>
        <w:t xml:space="preserve">It is worth noting that I have been teaching at least two courses each semester while also serving as the Coordinator of the School Psychology program, despite the fact that it is customary for program coordinators/directors to teach only one course. Over my previous years of teaching at the college level, my student evaluations have been consistently high. </w:t>
      </w:r>
      <w:r>
        <w:rPr>
          <w:u w:val="single" w:color="000000"/>
        </w:rPr>
        <w:t>At Howard University</w:t>
      </w:r>
      <w:r>
        <w:t xml:space="preserve"> </w:t>
      </w:r>
      <w:r>
        <w:rPr>
          <w:u w:val="single" w:color="000000"/>
        </w:rPr>
        <w:t>School of Education, my course evaluations are very high.</w:t>
      </w:r>
      <w:r>
        <w:t xml:space="preserve"> As a result of working with me, some of my students have successfully published in peer-reviewed journals and presented at regional conferences. </w:t>
      </w:r>
    </w:p>
    <w:p w14:paraId="26B8E927" w14:textId="77777777" w:rsidR="00055640" w:rsidRDefault="00055640" w:rsidP="00055640">
      <w:pPr>
        <w:spacing w:after="0" w:line="259" w:lineRule="auto"/>
        <w:ind w:left="720" w:firstLine="0"/>
      </w:pPr>
      <w:r>
        <w:rPr>
          <w:b/>
        </w:rPr>
        <w:t xml:space="preserve"> </w:t>
      </w:r>
    </w:p>
    <w:p w14:paraId="1ED541CE" w14:textId="77777777" w:rsidR="00055640" w:rsidRDefault="00055640" w:rsidP="00055640">
      <w:pPr>
        <w:spacing w:after="0" w:line="259" w:lineRule="auto"/>
        <w:ind w:left="715"/>
      </w:pPr>
      <w:r>
        <w:rPr>
          <w:b/>
        </w:rPr>
        <w:t xml:space="preserve">Teacher, Rahat High School, Rahat City, 1980-1986. </w:t>
      </w:r>
    </w:p>
    <w:p w14:paraId="764A3DFF" w14:textId="77777777" w:rsidR="00055640" w:rsidRDefault="00055640" w:rsidP="00055640">
      <w:pPr>
        <w:spacing w:after="0" w:line="259" w:lineRule="auto"/>
        <w:ind w:left="720" w:firstLine="0"/>
      </w:pPr>
      <w:r>
        <w:rPr>
          <w:b/>
        </w:rPr>
        <w:t xml:space="preserve"> </w:t>
      </w:r>
    </w:p>
    <w:p w14:paraId="19394864" w14:textId="77777777" w:rsidR="00055640" w:rsidRDefault="00055640" w:rsidP="00055640">
      <w:pPr>
        <w:spacing w:after="285" w:line="259" w:lineRule="auto"/>
        <w:ind w:left="715"/>
      </w:pPr>
      <w:r>
        <w:rPr>
          <w:b/>
        </w:rPr>
        <w:t>Directed Dissertations and Theses</w:t>
      </w:r>
      <w:r>
        <w:t xml:space="preserve">: </w:t>
      </w:r>
    </w:p>
    <w:p w14:paraId="459AD568" w14:textId="77777777" w:rsidR="00055640" w:rsidRDefault="00055640" w:rsidP="00055640">
      <w:pPr>
        <w:rPr>
          <w:rFonts w:asciiTheme="majorBidi" w:eastAsia="Times" w:hAnsiTheme="majorBidi" w:cstheme="majorBidi"/>
          <w:bCs/>
          <w:szCs w:val="24"/>
        </w:rPr>
      </w:pPr>
      <w:r w:rsidRPr="00595BC5">
        <w:rPr>
          <w:rFonts w:asciiTheme="majorBidi" w:eastAsia="Times" w:hAnsiTheme="majorBidi" w:cstheme="majorBidi"/>
          <w:bCs/>
          <w:szCs w:val="24"/>
        </w:rPr>
        <w:t>Terrell Wyche, M.Ed. (2023). Teleconsultation in School Psychology: A Teacher's Perspective.</w:t>
      </w:r>
    </w:p>
    <w:p w14:paraId="5FF9CFA5" w14:textId="77777777" w:rsidR="00055640" w:rsidRPr="00595BC5" w:rsidRDefault="00055640" w:rsidP="00055640">
      <w:pPr>
        <w:rPr>
          <w:rFonts w:asciiTheme="majorBidi" w:eastAsia="Times" w:hAnsiTheme="majorBidi" w:cstheme="majorBidi"/>
          <w:bCs/>
          <w:szCs w:val="24"/>
        </w:rPr>
      </w:pPr>
    </w:p>
    <w:p w14:paraId="0D9FD71E" w14:textId="77777777" w:rsidR="00055640" w:rsidRPr="00595BC5" w:rsidRDefault="00055640" w:rsidP="00055640">
      <w:pPr>
        <w:ind w:firstLine="0"/>
        <w:rPr>
          <w:rFonts w:asciiTheme="majorBidi" w:hAnsiTheme="majorBidi" w:cstheme="majorBidi"/>
          <w:szCs w:val="24"/>
        </w:rPr>
      </w:pPr>
      <w:bookmarkStart w:id="5" w:name="_Toc56678089"/>
      <w:r w:rsidRPr="00595BC5">
        <w:rPr>
          <w:rFonts w:eastAsia="Cambria"/>
          <w:szCs w:val="24"/>
        </w:rPr>
        <w:t>Yusra Albalawi</w:t>
      </w:r>
      <w:r w:rsidRPr="00595BC5">
        <w:rPr>
          <w:rFonts w:asciiTheme="majorBidi" w:hAnsiTheme="majorBidi" w:cstheme="majorBidi"/>
          <w:b/>
          <w:bCs/>
          <w:szCs w:val="24"/>
        </w:rPr>
        <w:t xml:space="preserve"> </w:t>
      </w:r>
      <w:r w:rsidRPr="00595BC5">
        <w:rPr>
          <w:rFonts w:asciiTheme="majorBidi" w:hAnsiTheme="majorBidi" w:cstheme="majorBidi"/>
          <w:szCs w:val="24"/>
        </w:rPr>
        <w:t>(2023). Subject-specific test anxiety in English and Math among high school students in Saudi Arabia</w:t>
      </w:r>
      <w:r w:rsidRPr="00595BC5">
        <w:rPr>
          <w:rFonts w:asciiTheme="majorBidi" w:hAnsiTheme="majorBidi" w:cstheme="majorBidi"/>
          <w:b/>
          <w:bCs/>
          <w:szCs w:val="24"/>
        </w:rPr>
        <w:t xml:space="preserve"> </w:t>
      </w:r>
      <w:bookmarkEnd w:id="5"/>
    </w:p>
    <w:p w14:paraId="480C5C23" w14:textId="77777777" w:rsidR="00055640" w:rsidRPr="00595BC5" w:rsidRDefault="00055640" w:rsidP="00055640">
      <w:pPr>
        <w:rPr>
          <w:rFonts w:asciiTheme="majorBidi" w:eastAsia="Times" w:hAnsiTheme="majorBidi" w:cstheme="majorBidi"/>
          <w:bCs/>
          <w:szCs w:val="24"/>
        </w:rPr>
      </w:pPr>
    </w:p>
    <w:p w14:paraId="1D377412" w14:textId="77777777" w:rsidR="00055640" w:rsidRPr="00595BC5" w:rsidRDefault="00055640" w:rsidP="00055640">
      <w:pPr>
        <w:ind w:left="1075" w:firstLine="65"/>
        <w:jc w:val="both"/>
        <w:rPr>
          <w:rFonts w:asciiTheme="majorBidi" w:hAnsiTheme="majorBidi" w:cstheme="majorBidi"/>
          <w:szCs w:val="24"/>
        </w:rPr>
      </w:pPr>
      <w:proofErr w:type="spellStart"/>
      <w:r w:rsidRPr="00595BC5">
        <w:rPr>
          <w:rFonts w:asciiTheme="majorBidi" w:hAnsiTheme="majorBidi" w:cstheme="majorBidi"/>
          <w:szCs w:val="24"/>
        </w:rPr>
        <w:t>Uhuud</w:t>
      </w:r>
      <w:proofErr w:type="spellEnd"/>
      <w:r w:rsidRPr="00595BC5">
        <w:rPr>
          <w:rFonts w:asciiTheme="majorBidi" w:hAnsiTheme="majorBidi" w:cstheme="majorBidi"/>
          <w:szCs w:val="24"/>
        </w:rPr>
        <w:t xml:space="preserve"> </w:t>
      </w:r>
      <w:proofErr w:type="spellStart"/>
      <w:r w:rsidRPr="00595BC5">
        <w:rPr>
          <w:rFonts w:asciiTheme="majorBidi" w:hAnsiTheme="majorBidi" w:cstheme="majorBidi"/>
          <w:szCs w:val="24"/>
        </w:rPr>
        <w:t>Alassaf</w:t>
      </w:r>
      <w:proofErr w:type="spellEnd"/>
      <w:r w:rsidRPr="00595BC5">
        <w:rPr>
          <w:rFonts w:asciiTheme="majorBidi" w:hAnsiTheme="majorBidi" w:cstheme="majorBidi"/>
          <w:szCs w:val="24"/>
        </w:rPr>
        <w:t xml:space="preserve"> (April 2022), The relationship between teacher job stress and teacher    motivation: From self-determination framework. The case of schoolteachers in Saudi Arabia.</w:t>
      </w:r>
    </w:p>
    <w:p w14:paraId="736CA9B5" w14:textId="77777777" w:rsidR="00055640" w:rsidRPr="00595BC5" w:rsidRDefault="00055640" w:rsidP="00055640">
      <w:pPr>
        <w:pStyle w:val="NormalWeb"/>
        <w:ind w:left="1075" w:firstLine="5"/>
        <w:jc w:val="both"/>
        <w:rPr>
          <w:color w:val="000000"/>
        </w:rPr>
      </w:pPr>
      <w:r w:rsidRPr="00595BC5">
        <w:rPr>
          <w:color w:val="000000"/>
        </w:rPr>
        <w:t>Dalal Alotaibi (March 21/2022). Teachers’ attitudes toward inclusion of students</w:t>
      </w:r>
      <w:r>
        <w:rPr>
          <w:color w:val="000000"/>
        </w:rPr>
        <w:t xml:space="preserve"> </w:t>
      </w:r>
      <w:r w:rsidRPr="00595BC5">
        <w:rPr>
          <w:color w:val="000000"/>
        </w:rPr>
        <w:t>with disabilities in Saudi Arabia.</w:t>
      </w:r>
    </w:p>
    <w:p w14:paraId="2AB7766C" w14:textId="77777777" w:rsidR="00055640" w:rsidRPr="00595BC5" w:rsidRDefault="00055640" w:rsidP="00055640">
      <w:pPr>
        <w:spacing w:after="252" w:line="236" w:lineRule="auto"/>
        <w:ind w:left="1075" w:firstLine="5"/>
        <w:jc w:val="both"/>
        <w:rPr>
          <w:szCs w:val="24"/>
        </w:rPr>
      </w:pPr>
      <w:r w:rsidRPr="00595BC5">
        <w:rPr>
          <w:szCs w:val="24"/>
        </w:rPr>
        <w:t xml:space="preserve">Toria Simpson (Spring, 2018). Impact of iPad Applications on Emergent Reading Skills. </w:t>
      </w:r>
    </w:p>
    <w:p w14:paraId="5B46D5D7" w14:textId="77777777" w:rsidR="00055640" w:rsidRDefault="00055640" w:rsidP="00055640">
      <w:pPr>
        <w:spacing w:after="243"/>
        <w:ind w:left="1075" w:firstLine="5"/>
      </w:pPr>
      <w:r w:rsidRPr="00595BC5">
        <w:rPr>
          <w:szCs w:val="24"/>
        </w:rPr>
        <w:t xml:space="preserve">Ebony </w:t>
      </w:r>
      <w:proofErr w:type="spellStart"/>
      <w:r w:rsidRPr="00595BC5">
        <w:rPr>
          <w:szCs w:val="24"/>
        </w:rPr>
        <w:t>Fitchue</w:t>
      </w:r>
      <w:proofErr w:type="spellEnd"/>
      <w:r w:rsidRPr="00595BC5">
        <w:rPr>
          <w:szCs w:val="24"/>
        </w:rPr>
        <w:t xml:space="preserve"> (Spring, 2018). The Impact of Brain Game Technology on the Memory </w:t>
      </w:r>
      <w:r>
        <w:rPr>
          <w:szCs w:val="24"/>
        </w:rPr>
        <w:t xml:space="preserve">   </w:t>
      </w:r>
      <w:r w:rsidRPr="00595BC5">
        <w:rPr>
          <w:szCs w:val="24"/>
        </w:rPr>
        <w:t>Component of Executive</w:t>
      </w:r>
      <w:r>
        <w:t xml:space="preserve"> Functioning.</w:t>
      </w:r>
      <w:r w:rsidRPr="00CB6BF4">
        <w:rPr>
          <w:sz w:val="27"/>
        </w:rPr>
        <w:t xml:space="preserve"> </w:t>
      </w:r>
    </w:p>
    <w:p w14:paraId="47867352" w14:textId="77777777" w:rsidR="00055640" w:rsidRDefault="00055640" w:rsidP="00055640">
      <w:pPr>
        <w:spacing w:after="271"/>
        <w:ind w:left="1075" w:firstLine="5"/>
      </w:pPr>
      <w:r>
        <w:t xml:space="preserve">Clarke, N. T (April 2017). The Role of Sex and Pre-Injury Psychiatric Disorders in Adolescent Concussion  </w:t>
      </w:r>
    </w:p>
    <w:p w14:paraId="0C02DEF1" w14:textId="41D6D38E" w:rsidR="00055640" w:rsidRDefault="00055640" w:rsidP="00055640">
      <w:pPr>
        <w:spacing w:after="268"/>
        <w:ind w:left="1080" w:firstLine="0"/>
      </w:pPr>
      <w:r>
        <w:t>Idris, H. (</w:t>
      </w:r>
      <w:r w:rsidR="0068431E">
        <w:t>November</w:t>
      </w:r>
      <w:r>
        <w:t xml:space="preserve"> 2017). The Social and Psychological Factors that Lead to Dropout among Gifted Minority Students in the Fairfax County Public Schools System Gifted Program. </w:t>
      </w:r>
    </w:p>
    <w:p w14:paraId="652F8855" w14:textId="408287C5" w:rsidR="00055640" w:rsidRDefault="00055640" w:rsidP="00055640">
      <w:pPr>
        <w:ind w:left="1080" w:firstLine="0"/>
      </w:pPr>
      <w:r>
        <w:t>Alshehri, A. (</w:t>
      </w:r>
      <w:r w:rsidR="0068431E">
        <w:t>November</w:t>
      </w:r>
      <w:r>
        <w:t xml:space="preserve"> 2017).  Perfectionism: Relationship with Anxiety, Academic Procrastination, and Satisfaction with Life among International Saudi Arabian Students     Studying in U.S. Universities. </w:t>
      </w:r>
    </w:p>
    <w:p w14:paraId="6B8E1B57" w14:textId="77777777" w:rsidR="00055640" w:rsidRDefault="00055640" w:rsidP="00055640">
      <w:pPr>
        <w:ind w:left="1080" w:firstLine="0"/>
      </w:pPr>
    </w:p>
    <w:p w14:paraId="45BBB91D" w14:textId="77777777" w:rsidR="00055640" w:rsidRDefault="00055640" w:rsidP="00055640">
      <w:pPr>
        <w:spacing w:after="268"/>
        <w:ind w:left="1080" w:firstLine="0"/>
      </w:pPr>
      <w:r>
        <w:t xml:space="preserve">Hani Abo2022 </w:t>
      </w:r>
      <w:proofErr w:type="spellStart"/>
      <w:r>
        <w:t>Awad</w:t>
      </w:r>
      <w:proofErr w:type="spellEnd"/>
      <w:r>
        <w:t xml:space="preserve"> (February 2017). Multi-ethnic identity among Bedouin children: A study of Bedouin children &amp; home demolition </w:t>
      </w:r>
    </w:p>
    <w:p w14:paraId="4DB96593" w14:textId="77777777" w:rsidR="00055640" w:rsidRDefault="00055640" w:rsidP="00055640">
      <w:pPr>
        <w:spacing w:after="271"/>
        <w:ind w:left="1080" w:firstLine="0"/>
      </w:pPr>
      <w:r>
        <w:t xml:space="preserve">Assaf, L. (Spring, 2017). Higher Education and Empowerment of Saudi Women: The Role of the King Abdullah Scholarship Program (KASP) </w:t>
      </w:r>
    </w:p>
    <w:p w14:paraId="5C7AA2A6" w14:textId="77777777" w:rsidR="00055640" w:rsidRDefault="00055640" w:rsidP="00055640">
      <w:pPr>
        <w:spacing w:after="270"/>
        <w:ind w:left="1080" w:firstLine="0"/>
      </w:pPr>
      <w:r>
        <w:t xml:space="preserve">Spann, R (Spring, 2017). The Effect of Spiritual Resilience on Adult Black Gay Males Against High-Risk Sexual Behaviors </w:t>
      </w:r>
    </w:p>
    <w:p w14:paraId="67BEA9DF" w14:textId="3C83D8C7" w:rsidR="00055640" w:rsidRDefault="00055640" w:rsidP="00055640">
      <w:pPr>
        <w:ind w:left="1080" w:firstLine="0"/>
      </w:pPr>
      <w:r>
        <w:t>White Saudi Arabia</w:t>
      </w:r>
      <w:r w:rsidR="0068431E">
        <w:t xml:space="preserve"> </w:t>
      </w:r>
      <w:r>
        <w:t xml:space="preserve">(Spring, 2017). Examining the differences between one and two parent African American </w:t>
      </w:r>
      <w:proofErr w:type="gramStart"/>
      <w:r>
        <w:t>families</w:t>
      </w:r>
      <w:proofErr w:type="gramEnd"/>
      <w:r>
        <w:t xml:space="preserve"> parental involvement and parenting styles in relations to achievement  </w:t>
      </w:r>
    </w:p>
    <w:p w14:paraId="1887BB9D" w14:textId="77777777" w:rsidR="00055640" w:rsidRDefault="00055640" w:rsidP="00055640">
      <w:pPr>
        <w:ind w:left="1080" w:firstLine="0"/>
      </w:pPr>
    </w:p>
    <w:p w14:paraId="2A352338" w14:textId="77777777" w:rsidR="00055640" w:rsidRDefault="00055640" w:rsidP="00055640">
      <w:pPr>
        <w:spacing w:after="270"/>
        <w:ind w:left="1080" w:firstLine="0"/>
      </w:pPr>
      <w:r>
        <w:t xml:space="preserve">Isom, D. Addressing the Dearth of Racially, Ethnically, and Linguistically Diverse (RELD) Faculty and Trainers in School Psychology </w:t>
      </w:r>
    </w:p>
    <w:p w14:paraId="5394E320" w14:textId="77777777" w:rsidR="00055640" w:rsidRDefault="00055640" w:rsidP="00055640">
      <w:pPr>
        <w:ind w:left="1080" w:firstLine="0"/>
      </w:pPr>
      <w:proofErr w:type="spellStart"/>
      <w:r>
        <w:lastRenderedPageBreak/>
        <w:t>Vavassoeur</w:t>
      </w:r>
      <w:proofErr w:type="spellEnd"/>
      <w:r>
        <w:t xml:space="preserve">, L, (Spring, 2017). Predictive Power of the Test of Everyday Attention for Children </w:t>
      </w:r>
    </w:p>
    <w:p w14:paraId="11DA1CEB" w14:textId="77777777" w:rsidR="00055640" w:rsidRDefault="00055640" w:rsidP="00055640">
      <w:r>
        <w:t xml:space="preserve">(TEA-Ch) of Performance on Various Formats of Reading Comprehension Assessment in Urban Fourth Grade Students of Color." </w:t>
      </w:r>
    </w:p>
    <w:p w14:paraId="77941220" w14:textId="77777777" w:rsidR="00055640" w:rsidRDefault="00055640" w:rsidP="00055640">
      <w:pPr>
        <w:spacing w:after="0" w:line="259" w:lineRule="auto"/>
        <w:ind w:left="839" w:firstLine="0"/>
        <w:jc w:val="center"/>
      </w:pPr>
    </w:p>
    <w:p w14:paraId="06883CA8" w14:textId="77777777" w:rsidR="00055640" w:rsidRDefault="00055640" w:rsidP="00055640">
      <w:pPr>
        <w:ind w:left="1080" w:firstLine="0"/>
      </w:pPr>
      <w:r>
        <w:t xml:space="preserve">Fawziyah Alotaibi (March,2017). Acculturative Stress among Female Saudi College Students in the U.S. </w:t>
      </w:r>
    </w:p>
    <w:p w14:paraId="338BA338" w14:textId="77777777" w:rsidR="00055640" w:rsidRDefault="00055640" w:rsidP="00055640">
      <w:pPr>
        <w:spacing w:after="0" w:line="259" w:lineRule="auto"/>
        <w:ind w:left="780" w:firstLine="0"/>
      </w:pPr>
    </w:p>
    <w:p w14:paraId="0F0158F0" w14:textId="77777777" w:rsidR="00055640" w:rsidRDefault="00055640" w:rsidP="00055640">
      <w:pPr>
        <w:ind w:left="1080" w:firstLine="0"/>
      </w:pPr>
      <w:r>
        <w:t xml:space="preserve">Mona Ibrahim </w:t>
      </w:r>
      <w:proofErr w:type="spellStart"/>
      <w:r>
        <w:t>Alsoqaih</w:t>
      </w:r>
      <w:proofErr w:type="spellEnd"/>
      <w:r>
        <w:t xml:space="preserve">.  (September,2016). School Psychology:  A Case Study and Needs Assessment in Riyadh, Saudi Arabia. </w:t>
      </w:r>
    </w:p>
    <w:p w14:paraId="41BDAE81" w14:textId="77777777" w:rsidR="00055640" w:rsidRDefault="00055640" w:rsidP="00055640">
      <w:pPr>
        <w:spacing w:after="0" w:line="259" w:lineRule="auto"/>
        <w:ind w:left="780" w:firstLine="0"/>
      </w:pPr>
    </w:p>
    <w:p w14:paraId="24DC5100" w14:textId="77777777" w:rsidR="00055640" w:rsidRDefault="00055640" w:rsidP="00055640">
      <w:pPr>
        <w:spacing w:after="270"/>
        <w:ind w:left="1080" w:firstLine="0"/>
      </w:pPr>
      <w:proofErr w:type="spellStart"/>
      <w:r>
        <w:t>Almotrefi</w:t>
      </w:r>
      <w:proofErr w:type="spellEnd"/>
      <w:r>
        <w:t xml:space="preserve">, N.  (September,2016). Extending the Use of Behavior Analytic Strategies to Address Behavioral Concerns Exhibited by Kindergarteners </w:t>
      </w:r>
      <w:proofErr w:type="gramStart"/>
      <w:r>
        <w:t>In</w:t>
      </w:r>
      <w:proofErr w:type="gramEnd"/>
      <w:r>
        <w:t xml:space="preserve"> Saudi Arabia. </w:t>
      </w:r>
    </w:p>
    <w:p w14:paraId="331C2114" w14:textId="51E314D7" w:rsidR="00055640" w:rsidRDefault="00055640" w:rsidP="00055640">
      <w:pPr>
        <w:spacing w:after="265"/>
        <w:ind w:left="1080" w:firstLine="0"/>
      </w:pPr>
      <w:proofErr w:type="spellStart"/>
      <w:r>
        <w:t>Alsubie</w:t>
      </w:r>
      <w:proofErr w:type="spellEnd"/>
      <w:r>
        <w:t>, F.   (</w:t>
      </w:r>
      <w:r w:rsidR="0068431E">
        <w:t>May</w:t>
      </w:r>
      <w:r>
        <w:t xml:space="preserve"> 2016).  School Safety Challenges and School Crisis in Saudi Arabia.  </w:t>
      </w:r>
    </w:p>
    <w:p w14:paraId="592DB8F5" w14:textId="0A38BEAA" w:rsidR="00055640" w:rsidRDefault="00055640" w:rsidP="00055640">
      <w:pPr>
        <w:spacing w:after="268"/>
        <w:ind w:left="1080" w:firstLine="0"/>
      </w:pPr>
      <w:r>
        <w:t>Alqahtani, S. (</w:t>
      </w:r>
      <w:r w:rsidR="0068431E">
        <w:t>May</w:t>
      </w:r>
      <w:r>
        <w:t xml:space="preserve"> 2016).  Cyberbullying in Colleges and Universities: A survey of students' experiences and attitudes about Cyberbullying.  </w:t>
      </w:r>
    </w:p>
    <w:p w14:paraId="4A1D6DCA" w14:textId="77777777" w:rsidR="00055640" w:rsidRDefault="00055640" w:rsidP="00055640">
      <w:pPr>
        <w:ind w:left="1080" w:firstLine="0"/>
      </w:pPr>
      <w:r>
        <w:t xml:space="preserve">Manal Yamani (2016).  An Exploration of Math Anxiety among males and females in Saudi Arabia schools. </w:t>
      </w:r>
    </w:p>
    <w:p w14:paraId="6609AF9A" w14:textId="77777777" w:rsidR="00055640" w:rsidRDefault="00055640" w:rsidP="00055640">
      <w:pPr>
        <w:spacing w:after="0" w:line="259" w:lineRule="auto"/>
        <w:ind w:left="780" w:firstLine="0"/>
      </w:pPr>
    </w:p>
    <w:p w14:paraId="1CA2A341" w14:textId="77777777" w:rsidR="00055640" w:rsidRDefault="00055640" w:rsidP="00055640">
      <w:pPr>
        <w:spacing w:after="0" w:line="238" w:lineRule="auto"/>
        <w:ind w:left="1080" w:firstLine="0"/>
      </w:pPr>
      <w:r>
        <w:t xml:space="preserve">Ebony J. P. </w:t>
      </w:r>
      <w:proofErr w:type="spellStart"/>
      <w:r>
        <w:t>Fitchue</w:t>
      </w:r>
      <w:proofErr w:type="spellEnd"/>
      <w:r>
        <w:t xml:space="preserve"> (Spring 2016). </w:t>
      </w:r>
      <w:r w:rsidRPr="00CB6BF4">
        <w:rPr>
          <w:color w:val="1A1A1A"/>
        </w:rPr>
        <w:t xml:space="preserve">The Efficacy of Using Brain Game Technology </w:t>
      </w:r>
      <w:proofErr w:type="gramStart"/>
      <w:r w:rsidRPr="00CB6BF4">
        <w:rPr>
          <w:color w:val="1A1A1A"/>
        </w:rPr>
        <w:t>To</w:t>
      </w:r>
      <w:proofErr w:type="gramEnd"/>
      <w:r w:rsidRPr="00CB6BF4">
        <w:rPr>
          <w:color w:val="1A1A1A"/>
        </w:rPr>
        <w:t xml:space="preserve"> Improve Cognitive Performance in Two Areas of Executive Functioning: Memory and Attention </w:t>
      </w:r>
      <w:r>
        <w:t xml:space="preserve"> </w:t>
      </w:r>
    </w:p>
    <w:p w14:paraId="265DB534" w14:textId="77777777" w:rsidR="00055640" w:rsidRDefault="00055640" w:rsidP="00055640">
      <w:pPr>
        <w:spacing w:after="0" w:line="259" w:lineRule="auto"/>
        <w:ind w:left="780" w:firstLine="0"/>
      </w:pPr>
    </w:p>
    <w:p w14:paraId="73FD5564" w14:textId="501EEED6" w:rsidR="00055640" w:rsidRDefault="00055640" w:rsidP="00055640">
      <w:pPr>
        <w:ind w:left="1080" w:firstLine="0"/>
      </w:pPr>
      <w:r>
        <w:t>Swan, M., &amp; Bart., W. (</w:t>
      </w:r>
      <w:r w:rsidR="0068431E">
        <w:t>March</w:t>
      </w:r>
      <w:r>
        <w:t xml:space="preserve"> 2015). The Relationship between Bilingualism and Cognitive Ability among Saudi Arabian School-Aged Children.   </w:t>
      </w:r>
    </w:p>
    <w:p w14:paraId="58C1E4CC" w14:textId="77777777" w:rsidR="00055640" w:rsidRDefault="00055640" w:rsidP="00055640">
      <w:pPr>
        <w:spacing w:after="0" w:line="259" w:lineRule="auto"/>
        <w:ind w:left="780" w:firstLine="0"/>
      </w:pPr>
    </w:p>
    <w:p w14:paraId="5953E974" w14:textId="77777777" w:rsidR="0068431E" w:rsidRDefault="00055640" w:rsidP="0068431E">
      <w:r>
        <w:t xml:space="preserve">Abdul Rahman, M. (February,2014). The Demographic Profile of Black Homeless High </w:t>
      </w:r>
      <w:r w:rsidR="0068431E">
        <w:t xml:space="preserve">School Students Residing in the District of Columbia Shelters and the Factors that Influence their Education   </w:t>
      </w:r>
    </w:p>
    <w:p w14:paraId="3E0B32ED" w14:textId="77777777" w:rsidR="00055640" w:rsidRDefault="00055640" w:rsidP="0068431E">
      <w:pPr>
        <w:spacing w:after="0" w:line="259" w:lineRule="auto"/>
        <w:ind w:left="0" w:firstLine="0"/>
      </w:pPr>
    </w:p>
    <w:p w14:paraId="4EAD7D85" w14:textId="77777777" w:rsidR="00055640" w:rsidRDefault="00055640" w:rsidP="00055640">
      <w:pPr>
        <w:ind w:left="1080" w:firstLine="0"/>
      </w:pPr>
      <w:proofErr w:type="spellStart"/>
      <w:r>
        <w:t>Nouracham</w:t>
      </w:r>
      <w:proofErr w:type="spellEnd"/>
      <w:r>
        <w:t xml:space="preserve"> Bechir Niam, (D, August 2013, Howard University). The Institutionalization of Arabic-French Bilingual Education in the Republic of Chad: Investigation into its Desirability, Appropriateness, and Feasibility – A Case Study. </w:t>
      </w:r>
    </w:p>
    <w:p w14:paraId="70B545D5" w14:textId="77777777" w:rsidR="00055640" w:rsidRDefault="00055640" w:rsidP="00055640">
      <w:pPr>
        <w:spacing w:after="0" w:line="259" w:lineRule="auto"/>
        <w:ind w:left="780" w:firstLine="0"/>
      </w:pPr>
    </w:p>
    <w:p w14:paraId="7544F982" w14:textId="77777777" w:rsidR="00055640" w:rsidRDefault="00055640" w:rsidP="00055640">
      <w:pPr>
        <w:ind w:left="1080" w:firstLine="0"/>
      </w:pPr>
      <w:r>
        <w:t xml:space="preserve">Aitcheson, R. (D, 2014, Howard University). Resiliency among Palestinian children exposed to political violence. </w:t>
      </w:r>
    </w:p>
    <w:p w14:paraId="7224D740" w14:textId="77777777" w:rsidR="00055640" w:rsidRDefault="00055640" w:rsidP="00055640">
      <w:pPr>
        <w:spacing w:after="0" w:line="259" w:lineRule="auto"/>
        <w:ind w:left="780" w:firstLine="0"/>
      </w:pPr>
    </w:p>
    <w:p w14:paraId="0A62A92A" w14:textId="77777777" w:rsidR="00055640" w:rsidRDefault="00055640" w:rsidP="00055640">
      <w:pPr>
        <w:ind w:left="1080" w:firstLine="0"/>
      </w:pPr>
      <w:r>
        <w:lastRenderedPageBreak/>
        <w:t>Lakeisha Jourdan Kearney. (May</w:t>
      </w:r>
      <w:r w:rsidRPr="00CB6BF4">
        <w:rPr>
          <w:color w:val="1F497D"/>
        </w:rPr>
        <w:t xml:space="preserve">, </w:t>
      </w:r>
      <w:r>
        <w:t>2010</w:t>
      </w:r>
      <w:r w:rsidRPr="00CB6BF4">
        <w:rPr>
          <w:color w:val="1F497D"/>
        </w:rPr>
        <w:t xml:space="preserve">) </w:t>
      </w:r>
      <w:r>
        <w:t xml:space="preserve">Title: Differences in self-concept, racial identity, </w:t>
      </w:r>
      <w:proofErr w:type="spellStart"/>
      <w:r>
        <w:t>selfefficacy</w:t>
      </w:r>
      <w:proofErr w:type="spellEnd"/>
      <w:r>
        <w:t>, resilience, and achievement among African-American gifted and non-gifted students: Implications for retention and persistence of African Americans in gifted programs.</w:t>
      </w:r>
      <w:r w:rsidRPr="00CB6BF4">
        <w:rPr>
          <w:color w:val="1F497D"/>
        </w:rPr>
        <w:t xml:space="preserve"> </w:t>
      </w:r>
    </w:p>
    <w:p w14:paraId="06006DED" w14:textId="77777777" w:rsidR="00055640" w:rsidRDefault="00055640" w:rsidP="00055640">
      <w:pPr>
        <w:spacing w:after="0" w:line="259" w:lineRule="auto"/>
        <w:ind w:left="780" w:firstLine="0"/>
      </w:pPr>
    </w:p>
    <w:p w14:paraId="5985E361" w14:textId="77777777" w:rsidR="00055640" w:rsidRDefault="00055640" w:rsidP="00055640">
      <w:pPr>
        <w:ind w:left="1080" w:firstLine="0"/>
      </w:pPr>
      <w:proofErr w:type="spellStart"/>
      <w:r>
        <w:t>Natur</w:t>
      </w:r>
      <w:proofErr w:type="spellEnd"/>
      <w:r>
        <w:t xml:space="preserve">, N. (D, 2006-2009, Howard University). An analysis of the Validity and Reliability of the Naglieri -Das Cognitive Assessment System- (CAS)-Arabic edition.  </w:t>
      </w:r>
    </w:p>
    <w:p w14:paraId="0070E89E" w14:textId="77777777" w:rsidR="00055640" w:rsidRDefault="00055640" w:rsidP="00055640">
      <w:pPr>
        <w:spacing w:after="0" w:line="259" w:lineRule="auto"/>
        <w:ind w:left="780" w:firstLine="0"/>
      </w:pPr>
    </w:p>
    <w:p w14:paraId="0698A9DA" w14:textId="77777777" w:rsidR="00055640" w:rsidRDefault="00055640" w:rsidP="00055640">
      <w:pPr>
        <w:ind w:left="1080" w:firstLine="0"/>
      </w:pPr>
      <w:r>
        <w:t xml:space="preserve">Jordan, L. (D, 2005-2009, Howard University).  Persistence of African American Gifted Students in Gifted program: Factors influencing persistence and the Impact of Racial Identity, Self-Concept, Self-Efficacy and Resilience on Achievement.  </w:t>
      </w:r>
    </w:p>
    <w:p w14:paraId="29B8C95E" w14:textId="77777777" w:rsidR="00055640" w:rsidRDefault="00055640" w:rsidP="00055640">
      <w:pPr>
        <w:spacing w:after="0" w:line="259" w:lineRule="auto"/>
        <w:ind w:left="780" w:firstLine="0"/>
      </w:pPr>
    </w:p>
    <w:p w14:paraId="3111F0D3" w14:textId="77777777" w:rsidR="00055640" w:rsidRDefault="00055640" w:rsidP="00055640">
      <w:pPr>
        <w:ind w:left="1080" w:firstLine="0"/>
      </w:pPr>
      <w:r>
        <w:t xml:space="preserve">Peterson Speight, N. </w:t>
      </w:r>
      <w:r w:rsidRPr="00CB6BF4">
        <w:rPr>
          <w:b/>
        </w:rPr>
        <w:t>(</w:t>
      </w:r>
      <w:r>
        <w:t xml:space="preserve">D, 2004-2009, Howard University). The Impact of Self-Efficacy and Resiliency on the Academic Achievement of Urban Adolescent Students  </w:t>
      </w:r>
    </w:p>
    <w:p w14:paraId="1850A8C2" w14:textId="77777777" w:rsidR="00055640" w:rsidRDefault="00055640" w:rsidP="00055640">
      <w:pPr>
        <w:spacing w:after="0" w:line="259" w:lineRule="auto"/>
        <w:ind w:left="780" w:firstLine="0"/>
      </w:pPr>
    </w:p>
    <w:p w14:paraId="6966CAFE" w14:textId="77777777" w:rsidR="00055640" w:rsidRDefault="00055640" w:rsidP="00055640">
      <w:pPr>
        <w:ind w:left="1080" w:firstLine="0"/>
      </w:pPr>
      <w:r>
        <w:t xml:space="preserve">Johnson, S. (D, 2006-present, Howard University). Conflict resolution programs: Are they cost effective? </w:t>
      </w:r>
    </w:p>
    <w:p w14:paraId="2786506C" w14:textId="77777777" w:rsidR="00055640" w:rsidRDefault="00055640" w:rsidP="00055640">
      <w:pPr>
        <w:spacing w:after="0" w:line="259" w:lineRule="auto"/>
        <w:ind w:left="780" w:firstLine="0"/>
      </w:pPr>
    </w:p>
    <w:p w14:paraId="66C80ECE" w14:textId="77777777" w:rsidR="00055640" w:rsidRDefault="00055640" w:rsidP="00055640">
      <w:pPr>
        <w:ind w:left="1080" w:firstLine="0"/>
      </w:pPr>
      <w:r>
        <w:t xml:space="preserve">James, S. (D, 2004 – 2008, Howard University). The Impact of Kindergarten Scheduling, Gender, Geographic Location and Parental Involvement on the Achievement and Behavior of African American Full and Half-Day Kindergarten Students. </w:t>
      </w:r>
    </w:p>
    <w:p w14:paraId="23ECF14B" w14:textId="77777777" w:rsidR="00055640" w:rsidRDefault="00055640" w:rsidP="00055640">
      <w:pPr>
        <w:spacing w:after="0" w:line="259" w:lineRule="auto"/>
        <w:ind w:left="780" w:firstLine="0"/>
      </w:pPr>
    </w:p>
    <w:p w14:paraId="53F198C5" w14:textId="77777777" w:rsidR="00055640" w:rsidRDefault="00055640" w:rsidP="00055640">
      <w:pPr>
        <w:ind w:left="1080" w:firstLine="0"/>
      </w:pPr>
      <w:r>
        <w:t xml:space="preserve">Wright, P.E. (D, 2006 – 2008, Howard University). Examining psychosocial factors related to condom use among African American Female College Students.  </w:t>
      </w:r>
    </w:p>
    <w:p w14:paraId="767EA530" w14:textId="77777777" w:rsidR="00055640" w:rsidRDefault="00055640" w:rsidP="00055640">
      <w:pPr>
        <w:spacing w:after="0" w:line="259" w:lineRule="auto"/>
        <w:ind w:left="839" w:firstLine="0"/>
        <w:jc w:val="center"/>
      </w:pPr>
    </w:p>
    <w:p w14:paraId="73942AA8" w14:textId="77777777" w:rsidR="00055640" w:rsidRDefault="00055640" w:rsidP="00055640">
      <w:pPr>
        <w:ind w:left="1080" w:firstLine="0"/>
      </w:pPr>
      <w:r>
        <w:t xml:space="preserve">Collier, E.S.O. (D, 2008-present, Howard University): A comparative study of the effects of educational policies on primary and secondary education in Sierra Leone during colonial, </w:t>
      </w:r>
      <w:proofErr w:type="spellStart"/>
      <w:r>
        <w:t>postindependence</w:t>
      </w:r>
      <w:proofErr w:type="spellEnd"/>
      <w:r>
        <w:t xml:space="preserve">, and post-civil war years. </w:t>
      </w:r>
    </w:p>
    <w:p w14:paraId="16355191" w14:textId="77777777" w:rsidR="00055640" w:rsidRDefault="00055640" w:rsidP="00055640">
      <w:pPr>
        <w:spacing w:after="0" w:line="259" w:lineRule="auto"/>
        <w:ind w:left="780" w:firstLine="0"/>
      </w:pPr>
    </w:p>
    <w:p w14:paraId="1686D5C2" w14:textId="77777777" w:rsidR="00055640" w:rsidRDefault="00055640" w:rsidP="00055640">
      <w:pPr>
        <w:ind w:left="1080" w:firstLine="0"/>
      </w:pPr>
      <w:r>
        <w:t xml:space="preserve">Foster, C. (D, 2004-2007, Howard University). An examination of the relationship between family environment, school attitude, self-esteem, and race on academic achievement. </w:t>
      </w:r>
    </w:p>
    <w:p w14:paraId="4DC34227" w14:textId="77777777" w:rsidR="00055640" w:rsidRDefault="00055640" w:rsidP="00055640">
      <w:pPr>
        <w:spacing w:after="0" w:line="259" w:lineRule="auto"/>
        <w:ind w:left="780" w:firstLine="0"/>
      </w:pPr>
    </w:p>
    <w:p w14:paraId="56CDA15E" w14:textId="77777777" w:rsidR="00055640" w:rsidRDefault="00055640" w:rsidP="00055640">
      <w:pPr>
        <w:ind w:left="1080" w:firstLine="0"/>
      </w:pPr>
      <w:r>
        <w:t xml:space="preserve">Jones, R. (D, 2000- 2003, Howard University). The effects of acculturation and self-construal on the mental health of African Americans. </w:t>
      </w:r>
    </w:p>
    <w:p w14:paraId="29B46CC4" w14:textId="77777777" w:rsidR="00055640" w:rsidRDefault="00055640" w:rsidP="00055640">
      <w:pPr>
        <w:spacing w:after="0" w:line="259" w:lineRule="auto"/>
        <w:ind w:left="780" w:firstLine="0"/>
      </w:pPr>
    </w:p>
    <w:p w14:paraId="09BD57F9" w14:textId="77777777" w:rsidR="00055640" w:rsidRDefault="00055640" w:rsidP="00055640">
      <w:pPr>
        <w:ind w:left="1080" w:firstLine="0"/>
      </w:pPr>
      <w:r>
        <w:t xml:space="preserve">Williams, S. R. (D, 2003, Howard University). African- American men in interracial relationships: Racial identity, self-esteem, and racial preference. </w:t>
      </w:r>
    </w:p>
    <w:p w14:paraId="3FE4AAD9" w14:textId="77777777" w:rsidR="00055640" w:rsidRDefault="00055640" w:rsidP="00055640">
      <w:pPr>
        <w:spacing w:after="0" w:line="259" w:lineRule="auto"/>
        <w:ind w:left="780" w:firstLine="0"/>
      </w:pPr>
    </w:p>
    <w:p w14:paraId="427B13EF" w14:textId="77777777" w:rsidR="00055640" w:rsidRDefault="00055640" w:rsidP="00055640">
      <w:pPr>
        <w:ind w:left="1080" w:firstLine="0"/>
      </w:pPr>
      <w:r>
        <w:lastRenderedPageBreak/>
        <w:t xml:space="preserve">Dinkins, R. L. (D, 2003-2005, Howard University). The effect of support group counseling on the self-efficacy of Alzheimer’s patients.  </w:t>
      </w:r>
    </w:p>
    <w:p w14:paraId="06B88E25" w14:textId="77777777" w:rsidR="00055640" w:rsidRDefault="00055640" w:rsidP="00055640">
      <w:pPr>
        <w:spacing w:after="0" w:line="259" w:lineRule="auto"/>
        <w:ind w:left="780" w:firstLine="0"/>
      </w:pPr>
    </w:p>
    <w:p w14:paraId="7131DE81" w14:textId="77777777" w:rsidR="00055640" w:rsidRDefault="00055640" w:rsidP="00055640">
      <w:pPr>
        <w:ind w:left="1080" w:firstLine="0"/>
      </w:pPr>
      <w:r>
        <w:t xml:space="preserve">Griffin, A. (D, 2003-2006, Howard University).  The predictive utility of the Child Behavior Checklist for admissions into a private residential school.  </w:t>
      </w:r>
    </w:p>
    <w:p w14:paraId="2131FC7E" w14:textId="77777777" w:rsidR="00055640" w:rsidRDefault="00055640" w:rsidP="00055640">
      <w:pPr>
        <w:spacing w:after="0" w:line="259" w:lineRule="auto"/>
        <w:ind w:left="780" w:firstLine="0"/>
      </w:pPr>
    </w:p>
    <w:p w14:paraId="15B02A8B" w14:textId="77777777" w:rsidR="00055640" w:rsidRDefault="00055640" w:rsidP="00055640">
      <w:pPr>
        <w:ind w:left="1080" w:firstLine="0"/>
      </w:pPr>
      <w:r>
        <w:t xml:space="preserve">Russell, E. (D, 2003-2007, Howard University). Career Activities and Worldview: Impact of an Intervention using Career Attitudes and Strategies Inventory.  </w:t>
      </w:r>
    </w:p>
    <w:p w14:paraId="225CD5E3" w14:textId="77777777" w:rsidR="00055640" w:rsidRDefault="00055640" w:rsidP="00055640">
      <w:pPr>
        <w:spacing w:after="0" w:line="259" w:lineRule="auto"/>
        <w:ind w:left="780" w:firstLine="0"/>
      </w:pPr>
    </w:p>
    <w:p w14:paraId="5E863291" w14:textId="77777777" w:rsidR="00055640" w:rsidRDefault="00055640" w:rsidP="00055640">
      <w:pPr>
        <w:ind w:left="1080" w:firstLine="0"/>
      </w:pPr>
      <w:r>
        <w:t>Henderson, M. (D, 2004-2007, Howard University</w:t>
      </w:r>
      <w:r w:rsidRPr="00CB6BF4">
        <w:rPr>
          <w:b/>
        </w:rPr>
        <w:t xml:space="preserve">). </w:t>
      </w:r>
      <w:r>
        <w:t xml:space="preserve">Special education placement, attributions, and achievement of children. </w:t>
      </w:r>
    </w:p>
    <w:p w14:paraId="5D4EBAFE" w14:textId="77777777" w:rsidR="00055640" w:rsidRDefault="00055640" w:rsidP="00055640">
      <w:pPr>
        <w:spacing w:after="0" w:line="259" w:lineRule="auto"/>
        <w:ind w:left="0" w:firstLine="0"/>
      </w:pPr>
    </w:p>
    <w:p w14:paraId="306885B4" w14:textId="77777777" w:rsidR="00055640" w:rsidRDefault="00055640" w:rsidP="00055640">
      <w:pPr>
        <w:ind w:left="1080" w:firstLine="0"/>
      </w:pPr>
      <w:proofErr w:type="spellStart"/>
      <w:r>
        <w:t>Adigwe</w:t>
      </w:r>
      <w:proofErr w:type="spellEnd"/>
      <w:r>
        <w:t xml:space="preserve">, P. U. (D, 2002-2006, Howard University). An examination of the effects of stress among college students. </w:t>
      </w:r>
    </w:p>
    <w:p w14:paraId="34DE25A7" w14:textId="77777777" w:rsidR="00055640" w:rsidRDefault="00055640" w:rsidP="00055640">
      <w:pPr>
        <w:spacing w:after="0" w:line="259" w:lineRule="auto"/>
        <w:ind w:left="780" w:firstLine="0"/>
      </w:pPr>
    </w:p>
    <w:p w14:paraId="49575AA6" w14:textId="77777777" w:rsidR="00055640" w:rsidRDefault="00055640" w:rsidP="00055640">
      <w:pPr>
        <w:spacing w:after="3" w:line="241" w:lineRule="auto"/>
        <w:ind w:left="1080" w:right="-6" w:firstLine="0"/>
        <w:jc w:val="both"/>
      </w:pPr>
      <w:r>
        <w:t xml:space="preserve">Perkins, J., (M, 2002-2004, Howard University). Factors influencing sexual harassment: The relationship between age, status, work experience, perpetrator classification, knowledge of policy, and type of sexual harassment. </w:t>
      </w:r>
    </w:p>
    <w:p w14:paraId="373D6A1F" w14:textId="77777777" w:rsidR="00055640" w:rsidRDefault="00055640" w:rsidP="00055640">
      <w:pPr>
        <w:spacing w:after="0" w:line="259" w:lineRule="auto"/>
        <w:ind w:left="780" w:firstLine="0"/>
      </w:pPr>
    </w:p>
    <w:p w14:paraId="4A1CFC9B" w14:textId="77777777" w:rsidR="00055640" w:rsidRDefault="00055640" w:rsidP="00055640">
      <w:pPr>
        <w:ind w:left="1080" w:firstLine="0"/>
      </w:pPr>
      <w:r>
        <w:t xml:space="preserve">Diamond, M. (M, 2001-2003, Howard University). School violence and psychological abuse in schools: Preliminary investigation. </w:t>
      </w:r>
    </w:p>
    <w:p w14:paraId="55139BE0" w14:textId="77777777" w:rsidR="00055640" w:rsidRDefault="00055640" w:rsidP="00055640">
      <w:pPr>
        <w:spacing w:after="0" w:line="259" w:lineRule="auto"/>
        <w:ind w:left="0" w:firstLine="0"/>
      </w:pPr>
    </w:p>
    <w:p w14:paraId="6C4FCAD9" w14:textId="77777777" w:rsidR="00055640" w:rsidRDefault="00055640" w:rsidP="00055640">
      <w:pPr>
        <w:spacing w:after="0" w:line="259" w:lineRule="auto"/>
        <w:ind w:left="780" w:firstLine="0"/>
      </w:pPr>
    </w:p>
    <w:p w14:paraId="4C25C4F1" w14:textId="77777777" w:rsidR="00055640" w:rsidRDefault="00055640" w:rsidP="00055640">
      <w:pPr>
        <w:ind w:left="1080" w:firstLine="0"/>
      </w:pPr>
      <w:r>
        <w:t>El-Sana, S. (M,</w:t>
      </w:r>
      <w:r w:rsidRPr="00CB6BF4">
        <w:rPr>
          <w:b/>
        </w:rPr>
        <w:t xml:space="preserve"> </w:t>
      </w:r>
      <w:r>
        <w:t xml:space="preserve">2000-2001). The efficacy of early childhood education programs in the Bedouin community. Do these programs work? </w:t>
      </w:r>
    </w:p>
    <w:p w14:paraId="600130C8" w14:textId="77777777" w:rsidR="00055640" w:rsidRDefault="00055640" w:rsidP="00055640">
      <w:pPr>
        <w:spacing w:after="0" w:line="259" w:lineRule="auto"/>
        <w:ind w:left="780" w:firstLine="0"/>
      </w:pPr>
    </w:p>
    <w:p w14:paraId="28B963B1" w14:textId="77777777" w:rsidR="00055640" w:rsidRDefault="00055640" w:rsidP="00055640">
      <w:pPr>
        <w:ind w:left="1080" w:firstLine="0"/>
      </w:pPr>
      <w:r>
        <w:t>Al-</w:t>
      </w:r>
      <w:proofErr w:type="spellStart"/>
      <w:r>
        <w:t>krenawi</w:t>
      </w:r>
      <w:proofErr w:type="spellEnd"/>
      <w:r>
        <w:t>, S. (M,</w:t>
      </w:r>
      <w:r w:rsidRPr="00CB6BF4">
        <w:rPr>
          <w:b/>
        </w:rPr>
        <w:t xml:space="preserve"> </w:t>
      </w:r>
      <w:r>
        <w:t xml:space="preserve">1999-2001). High school dropouts among the Bedouin Community population. (He was in a graduate program in Leeds, England; I am serving as co-advisor.) </w:t>
      </w:r>
    </w:p>
    <w:p w14:paraId="6B323A84" w14:textId="77777777" w:rsidR="00055640" w:rsidRDefault="00055640" w:rsidP="00055640">
      <w:pPr>
        <w:spacing w:after="0" w:line="259" w:lineRule="auto"/>
        <w:ind w:left="780" w:firstLine="0"/>
      </w:pPr>
    </w:p>
    <w:p w14:paraId="00FBC328" w14:textId="77777777" w:rsidR="00055640" w:rsidRDefault="00055640" w:rsidP="00055640">
      <w:pPr>
        <w:ind w:left="1080" w:firstLine="0"/>
      </w:pPr>
      <w:r>
        <w:t xml:space="preserve">Khateeb, S. (M, 2001). The prevalence of eating disorders within Bedouin female adolescents. A cross-cultural and developmental perspective. </w:t>
      </w:r>
    </w:p>
    <w:p w14:paraId="557A89E8" w14:textId="77777777" w:rsidR="00055640" w:rsidRDefault="00055640" w:rsidP="00055640">
      <w:pPr>
        <w:spacing w:after="0" w:line="259" w:lineRule="auto"/>
        <w:ind w:left="780" w:firstLine="0"/>
      </w:pPr>
    </w:p>
    <w:p w14:paraId="590961D9" w14:textId="77777777" w:rsidR="00055640" w:rsidRDefault="00055640" w:rsidP="00055640">
      <w:pPr>
        <w:ind w:left="1080" w:firstLine="0"/>
      </w:pPr>
      <w:proofErr w:type="spellStart"/>
      <w:r>
        <w:t>Wakeed</w:t>
      </w:r>
      <w:proofErr w:type="spellEnd"/>
      <w:r>
        <w:t xml:space="preserve">, Z. (M, 1997-1999). Bedouin families in transition: Risk and protective factors for sexual and physical abuse. Practical implications for schools. </w:t>
      </w:r>
    </w:p>
    <w:p w14:paraId="57FB9B98" w14:textId="77777777" w:rsidR="00055640" w:rsidRDefault="00055640" w:rsidP="00055640">
      <w:pPr>
        <w:spacing w:after="0" w:line="259" w:lineRule="auto"/>
        <w:ind w:left="780" w:firstLine="0"/>
      </w:pPr>
    </w:p>
    <w:p w14:paraId="6A8D0749" w14:textId="77777777" w:rsidR="00055640" w:rsidRDefault="00055640" w:rsidP="00055640">
      <w:pPr>
        <w:ind w:left="1080" w:firstLine="0"/>
      </w:pPr>
      <w:r>
        <w:t>Hamdan, S. (M,</w:t>
      </w:r>
      <w:r w:rsidRPr="00CB6BF4">
        <w:rPr>
          <w:b/>
        </w:rPr>
        <w:t xml:space="preserve"> </w:t>
      </w:r>
      <w:r>
        <w:t xml:space="preserve">1996-1998). Course of developmental change in Bedouin children from polygamous and monogamous families. A developmental and cross-cultural study. </w:t>
      </w:r>
    </w:p>
    <w:p w14:paraId="3F5D5908" w14:textId="77777777" w:rsidR="00055640" w:rsidRDefault="00055640" w:rsidP="00055640">
      <w:pPr>
        <w:spacing w:after="0" w:line="259" w:lineRule="auto"/>
        <w:ind w:left="780" w:firstLine="0"/>
      </w:pPr>
    </w:p>
    <w:p w14:paraId="7B2D55C1" w14:textId="77777777" w:rsidR="00055640" w:rsidRDefault="00055640" w:rsidP="00055640">
      <w:pPr>
        <w:ind w:left="1080" w:firstLine="0"/>
      </w:pPr>
      <w:r>
        <w:lastRenderedPageBreak/>
        <w:t>Menda, I. (M,</w:t>
      </w:r>
      <w:r w:rsidRPr="00CB6BF4">
        <w:rPr>
          <w:b/>
        </w:rPr>
        <w:t xml:space="preserve"> </w:t>
      </w:r>
      <w:r>
        <w:t xml:space="preserve">1995-1997). Hyperactivity: Are attention deficit disorders with and without hyperactivity similar or dissimilar between Israeli Jewish and Palestinian Arab children. </w:t>
      </w:r>
    </w:p>
    <w:p w14:paraId="153FC2C1" w14:textId="77777777" w:rsidR="00055640" w:rsidRDefault="00055640" w:rsidP="00055640">
      <w:pPr>
        <w:spacing w:after="0" w:line="259" w:lineRule="auto"/>
        <w:ind w:left="780" w:firstLine="0"/>
      </w:pPr>
    </w:p>
    <w:p w14:paraId="4A1F207B" w14:textId="77777777" w:rsidR="00055640" w:rsidRDefault="00055640" w:rsidP="00055640">
      <w:pPr>
        <w:ind w:left="1080" w:firstLine="0"/>
      </w:pPr>
      <w:r>
        <w:t>Matityahu, P. (</w:t>
      </w:r>
      <w:r w:rsidRPr="00CB6BF4">
        <w:rPr>
          <w:b/>
        </w:rPr>
        <w:t>2000</w:t>
      </w:r>
      <w:r>
        <w:t xml:space="preserve">-2001). Do levels of estrogen predict levels of depression in women after an acute coronary episode? </w:t>
      </w:r>
    </w:p>
    <w:p w14:paraId="272DFBA2" w14:textId="77777777" w:rsidR="00055640" w:rsidRDefault="00055640" w:rsidP="00055640">
      <w:pPr>
        <w:spacing w:after="0" w:line="259" w:lineRule="auto"/>
        <w:ind w:left="780" w:firstLine="0"/>
      </w:pPr>
    </w:p>
    <w:p w14:paraId="2A1B2D60" w14:textId="77777777" w:rsidR="00055640" w:rsidRDefault="00055640" w:rsidP="00055640">
      <w:pPr>
        <w:ind w:left="1080" w:firstLine="0"/>
      </w:pPr>
      <w:proofErr w:type="spellStart"/>
      <w:r>
        <w:t>Farhashian</w:t>
      </w:r>
      <w:proofErr w:type="spellEnd"/>
      <w:r>
        <w:t xml:space="preserve">, A. (M, 1999). Do psychological factors predict symptoms of influenza among elderly residents of an old-age home? </w:t>
      </w:r>
    </w:p>
    <w:p w14:paraId="6FA88634" w14:textId="77777777" w:rsidR="00055640" w:rsidRDefault="00055640" w:rsidP="00055640">
      <w:pPr>
        <w:spacing w:after="0" w:line="259" w:lineRule="auto"/>
        <w:ind w:left="780" w:firstLine="0"/>
      </w:pPr>
    </w:p>
    <w:p w14:paraId="2F3159ED" w14:textId="77777777" w:rsidR="00055640" w:rsidRDefault="00055640" w:rsidP="00055640">
      <w:pPr>
        <w:ind w:left="1080" w:firstLine="0"/>
      </w:pPr>
      <w:r>
        <w:t>Mosa, H. (M,</w:t>
      </w:r>
      <w:r w:rsidRPr="00CB6BF4">
        <w:rPr>
          <w:b/>
        </w:rPr>
        <w:t xml:space="preserve"> </w:t>
      </w:r>
      <w:r>
        <w:t xml:space="preserve">1999). The social identity of the Arab communities in Israel. The influence of political violence in the region on identity formation of these groups. </w:t>
      </w:r>
    </w:p>
    <w:p w14:paraId="13539545" w14:textId="77777777" w:rsidR="00055640" w:rsidRDefault="00055640" w:rsidP="00055640">
      <w:pPr>
        <w:spacing w:after="0" w:line="259" w:lineRule="auto"/>
        <w:ind w:left="780" w:firstLine="0"/>
      </w:pPr>
    </w:p>
    <w:p w14:paraId="08922613" w14:textId="77777777" w:rsidR="00055640" w:rsidRDefault="00055640" w:rsidP="00055640">
      <w:pPr>
        <w:spacing w:after="19" w:line="259" w:lineRule="auto"/>
        <w:ind w:left="0" w:firstLine="0"/>
      </w:pPr>
      <w:r>
        <w:rPr>
          <w:b/>
        </w:rPr>
        <w:t>Conferences</w:t>
      </w:r>
      <w:r>
        <w:t xml:space="preserve"> &amp; </w:t>
      </w:r>
      <w:r>
        <w:rPr>
          <w:b/>
        </w:rPr>
        <w:t>Professional Development</w:t>
      </w:r>
      <w:r>
        <w:t xml:space="preserve"> </w:t>
      </w:r>
    </w:p>
    <w:p w14:paraId="69CB6E9B" w14:textId="77777777" w:rsidR="00055640" w:rsidRDefault="00055640" w:rsidP="00055640">
      <w:pPr>
        <w:spacing w:after="0" w:line="259" w:lineRule="auto"/>
        <w:ind w:left="0" w:firstLine="0"/>
      </w:pPr>
      <w:r>
        <w:t xml:space="preserve"> </w:t>
      </w:r>
    </w:p>
    <w:p w14:paraId="3C5F29FE" w14:textId="31647B65" w:rsidR="00055640" w:rsidRDefault="00055640" w:rsidP="00055640">
      <w:pPr>
        <w:numPr>
          <w:ilvl w:val="0"/>
          <w:numId w:val="4"/>
        </w:numPr>
        <w:ind w:hanging="360"/>
      </w:pPr>
      <w:r>
        <w:t>American Educational Research Association, Washington, DC (</w:t>
      </w:r>
      <w:r w:rsidR="0068431E">
        <w:t xml:space="preserve">April </w:t>
      </w:r>
      <w:r>
        <w:t xml:space="preserve">2017).  </w:t>
      </w:r>
    </w:p>
    <w:p w14:paraId="29DACE84" w14:textId="1B309394" w:rsidR="00055640" w:rsidRDefault="00055640" w:rsidP="00055640">
      <w:pPr>
        <w:pStyle w:val="ListParagraph"/>
        <w:spacing w:after="19" w:line="259" w:lineRule="auto"/>
        <w:ind w:left="705" w:firstLine="0"/>
      </w:pPr>
      <w:r>
        <w:t>Building peace Through Knowledge project, Dead Sea, Israel. February (</w:t>
      </w:r>
      <w:r w:rsidR="0068431E">
        <w:t>March</w:t>
      </w:r>
      <w:r>
        <w:t xml:space="preserve"> 2017). </w:t>
      </w:r>
    </w:p>
    <w:p w14:paraId="4A315E3E" w14:textId="77777777" w:rsidR="00055640" w:rsidRDefault="00055640" w:rsidP="00055640">
      <w:pPr>
        <w:numPr>
          <w:ilvl w:val="0"/>
          <w:numId w:val="4"/>
        </w:numPr>
        <w:ind w:hanging="360"/>
      </w:pPr>
    </w:p>
    <w:p w14:paraId="62F94484" w14:textId="77777777" w:rsidR="00055640" w:rsidRDefault="00055640" w:rsidP="00055640">
      <w:pPr>
        <w:numPr>
          <w:ilvl w:val="0"/>
          <w:numId w:val="4"/>
        </w:numPr>
        <w:ind w:hanging="360"/>
      </w:pPr>
      <w:r>
        <w:t xml:space="preserve">National Association of School Psychologists Conference (2014, NASP Annual Convention). </w:t>
      </w:r>
      <w:r>
        <w:rPr>
          <w:rFonts w:ascii="Trebuchet MS" w:eastAsia="Trebuchet MS" w:hAnsi="Trebuchet MS" w:cs="Trebuchet MS"/>
          <w:sz w:val="31"/>
          <w:vertAlign w:val="subscript"/>
        </w:rPr>
        <w:t xml:space="preserve"> </w:t>
      </w:r>
      <w:r>
        <w:t xml:space="preserve">February 18-21, Washington, DC. </w:t>
      </w:r>
    </w:p>
    <w:p w14:paraId="0FC66D8C" w14:textId="77777777" w:rsidR="00055640" w:rsidRDefault="00055640" w:rsidP="00055640">
      <w:pPr>
        <w:spacing w:after="0" w:line="259" w:lineRule="auto"/>
        <w:ind w:left="0" w:firstLine="0"/>
      </w:pPr>
      <w:r>
        <w:t xml:space="preserve"> </w:t>
      </w:r>
    </w:p>
    <w:p w14:paraId="4A65556C" w14:textId="77777777" w:rsidR="00055640" w:rsidRDefault="00055640" w:rsidP="00055640">
      <w:pPr>
        <w:numPr>
          <w:ilvl w:val="0"/>
          <w:numId w:val="4"/>
        </w:numPr>
        <w:ind w:hanging="360"/>
      </w:pPr>
      <w:r>
        <w:t xml:space="preserve">National Association of School Psychologists Conference (2008 NASP Annual Convention). February 6-9, New Orleans, LA </w:t>
      </w:r>
    </w:p>
    <w:p w14:paraId="2C8AE79A" w14:textId="77777777" w:rsidR="00055640" w:rsidRDefault="00055640" w:rsidP="00055640">
      <w:pPr>
        <w:spacing w:after="0" w:line="259" w:lineRule="auto"/>
        <w:ind w:left="720" w:firstLine="0"/>
      </w:pPr>
      <w:r>
        <w:t xml:space="preserve"> </w:t>
      </w:r>
    </w:p>
    <w:p w14:paraId="67E3D0D7" w14:textId="77777777" w:rsidR="00055640" w:rsidRDefault="00055640" w:rsidP="00055640">
      <w:pPr>
        <w:numPr>
          <w:ilvl w:val="0"/>
          <w:numId w:val="4"/>
        </w:numPr>
        <w:ind w:hanging="360"/>
      </w:pPr>
      <w:r>
        <w:t xml:space="preserve">National Association of School Psychologists Conference (2006 NASP Annual Convention). March 28- April1, 2006. Anaheim, California </w:t>
      </w:r>
    </w:p>
    <w:p w14:paraId="29CFB667" w14:textId="77777777" w:rsidR="00055640" w:rsidRDefault="00055640" w:rsidP="00055640">
      <w:pPr>
        <w:spacing w:after="0" w:line="259" w:lineRule="auto"/>
        <w:ind w:left="0" w:firstLine="0"/>
      </w:pPr>
      <w:r>
        <w:t xml:space="preserve"> </w:t>
      </w:r>
    </w:p>
    <w:p w14:paraId="20954F48" w14:textId="4307AFBB" w:rsidR="00055640" w:rsidRDefault="00055640" w:rsidP="00055640">
      <w:pPr>
        <w:numPr>
          <w:ilvl w:val="0"/>
          <w:numId w:val="4"/>
        </w:numPr>
        <w:ind w:hanging="360"/>
      </w:pPr>
      <w:r>
        <w:t xml:space="preserve">National Black Counseling Psychologist Conference, </w:t>
      </w:r>
      <w:r w:rsidR="0068431E">
        <w:t>(April</w:t>
      </w:r>
      <w:r>
        <w:t xml:space="preserve"> 14-April 15, 2006</w:t>
      </w:r>
      <w:r w:rsidR="0068431E">
        <w:t xml:space="preserve">). </w:t>
      </w:r>
      <w:r>
        <w:t xml:space="preserve">Howard University, Washington, DC. </w:t>
      </w:r>
    </w:p>
    <w:p w14:paraId="1B0F4A09" w14:textId="77777777" w:rsidR="00055640" w:rsidRDefault="00055640" w:rsidP="00055640">
      <w:pPr>
        <w:spacing w:after="0" w:line="259" w:lineRule="auto"/>
        <w:ind w:left="0" w:firstLine="0"/>
      </w:pPr>
      <w:r>
        <w:rPr>
          <w:b/>
        </w:rPr>
        <w:t xml:space="preserve"> </w:t>
      </w:r>
    </w:p>
    <w:p w14:paraId="3497FCAF" w14:textId="77777777" w:rsidR="00055640" w:rsidRDefault="00055640" w:rsidP="00055640">
      <w:pPr>
        <w:numPr>
          <w:ilvl w:val="0"/>
          <w:numId w:val="4"/>
        </w:numPr>
        <w:ind w:hanging="360"/>
      </w:pPr>
      <w:r>
        <w:t xml:space="preserve">National Association of School Psychologists Conference (NASP Annual Convention. Convention). March 28-April1, 2005. Atlanta </w:t>
      </w:r>
    </w:p>
    <w:p w14:paraId="45C58F01" w14:textId="77777777" w:rsidR="00055640" w:rsidRDefault="00055640" w:rsidP="00055640">
      <w:pPr>
        <w:spacing w:after="0" w:line="259" w:lineRule="auto"/>
        <w:ind w:left="0" w:firstLine="0"/>
      </w:pPr>
      <w:r>
        <w:t xml:space="preserve"> </w:t>
      </w:r>
    </w:p>
    <w:p w14:paraId="470BF380" w14:textId="77777777" w:rsidR="00055640" w:rsidRDefault="00055640" w:rsidP="00055640">
      <w:pPr>
        <w:numPr>
          <w:ilvl w:val="0"/>
          <w:numId w:val="4"/>
        </w:numPr>
        <w:ind w:hanging="360"/>
      </w:pPr>
      <w:r>
        <w:t xml:space="preserve">American Psychological Association, Washington, Dc. (August, 2005). Topic: Voices of Arab adolescent girls-Research findings and clinical implications. </w:t>
      </w:r>
    </w:p>
    <w:p w14:paraId="3089630C" w14:textId="77777777" w:rsidR="00055640" w:rsidRDefault="00055640" w:rsidP="00055640">
      <w:pPr>
        <w:spacing w:after="0" w:line="259" w:lineRule="auto"/>
        <w:ind w:left="720" w:firstLine="0"/>
      </w:pPr>
      <w:r>
        <w:rPr>
          <w:b/>
          <w:color w:val="0000CC"/>
        </w:rPr>
        <w:t xml:space="preserve">    </w:t>
      </w:r>
      <w:r>
        <w:t xml:space="preserve">               </w:t>
      </w:r>
    </w:p>
    <w:p w14:paraId="21A98C44" w14:textId="77777777" w:rsidR="00055640" w:rsidRDefault="00055640" w:rsidP="00055640">
      <w:pPr>
        <w:numPr>
          <w:ilvl w:val="0"/>
          <w:numId w:val="4"/>
        </w:numPr>
        <w:ind w:hanging="360"/>
      </w:pPr>
      <w:r>
        <w:t xml:space="preserve">Azhar Abu-Ali, PhD; Salman Elbedour, PhD; Mona Abu-Hamda, PsyD; Ibrahim Kira, PhD. Divisions: 35, 12, 17, 45 </w:t>
      </w:r>
      <w:r>
        <w:rPr>
          <w:b/>
        </w:rPr>
        <w:t>...</w:t>
      </w:r>
      <w:r>
        <w:t xml:space="preserve"> </w:t>
      </w:r>
    </w:p>
    <w:p w14:paraId="0076DC6E" w14:textId="77777777" w:rsidR="00055640" w:rsidRDefault="00055640" w:rsidP="00055640">
      <w:pPr>
        <w:spacing w:after="0" w:line="259" w:lineRule="auto"/>
        <w:ind w:left="720" w:firstLine="0"/>
      </w:pPr>
      <w:r>
        <w:t xml:space="preserve"> </w:t>
      </w:r>
    </w:p>
    <w:p w14:paraId="6AF325A0" w14:textId="77777777" w:rsidR="00055640" w:rsidRDefault="00055640" w:rsidP="00055640">
      <w:pPr>
        <w:numPr>
          <w:ilvl w:val="0"/>
          <w:numId w:val="4"/>
        </w:numPr>
        <w:ind w:hanging="360"/>
      </w:pPr>
      <w:r>
        <w:t xml:space="preserve">American Educational Research Association, Montreal, Canada (2005, April).  </w:t>
      </w:r>
    </w:p>
    <w:p w14:paraId="0CF757C7" w14:textId="77777777" w:rsidR="00055640" w:rsidRDefault="00055640" w:rsidP="00055640">
      <w:pPr>
        <w:numPr>
          <w:ilvl w:val="0"/>
          <w:numId w:val="4"/>
        </w:numPr>
        <w:ind w:hanging="360"/>
      </w:pPr>
      <w:r>
        <w:lastRenderedPageBreak/>
        <w:t xml:space="preserve">Southwest Educational Research Association, New Orleans, LA. (2005). Topic: Ethnicity and Ethnic Identity Among Bedouin-Arab Adolescents in Israel.  </w:t>
      </w:r>
    </w:p>
    <w:p w14:paraId="07EF147C" w14:textId="77777777" w:rsidR="00055640" w:rsidRDefault="00055640" w:rsidP="00055640">
      <w:pPr>
        <w:spacing w:after="0" w:line="259" w:lineRule="auto"/>
        <w:ind w:left="0" w:firstLine="0"/>
      </w:pPr>
      <w:r>
        <w:rPr>
          <w:b/>
        </w:rPr>
        <w:t xml:space="preserve"> </w:t>
      </w:r>
    </w:p>
    <w:p w14:paraId="79F18C72" w14:textId="77777777" w:rsidR="00055640" w:rsidRDefault="00055640" w:rsidP="00055640">
      <w:pPr>
        <w:numPr>
          <w:ilvl w:val="0"/>
          <w:numId w:val="4"/>
        </w:numPr>
        <w:ind w:hanging="360"/>
      </w:pPr>
      <w:r>
        <w:t xml:space="preserve">University of Maryland. (2004). A Preliminary investigation of the PTSD and traumatic effects of violence on children: A report from Jenin. See:  </w:t>
      </w:r>
    </w:p>
    <w:p w14:paraId="42A5E27B" w14:textId="77777777" w:rsidR="00055640" w:rsidRDefault="00055640" w:rsidP="00055640">
      <w:pPr>
        <w:spacing w:after="0" w:line="259" w:lineRule="auto"/>
        <w:ind w:left="355"/>
      </w:pPr>
      <w:r>
        <w:t xml:space="preserve">      </w:t>
      </w:r>
      <w:hyperlink r:id="rId21">
        <w:r>
          <w:rPr>
            <w:color w:val="0000FF"/>
            <w:u w:val="single" w:color="0000FF"/>
          </w:rPr>
          <w:t xml:space="preserve">The Center for Children, Relationships, and Culture </w:t>
        </w:r>
      </w:hyperlink>
      <w:hyperlink r:id="rId22">
        <w:r>
          <w:rPr>
            <w:color w:val="0000FF"/>
            <w:u w:val="single" w:color="0000FF"/>
          </w:rPr>
          <w:t xml:space="preserve">- </w:t>
        </w:r>
      </w:hyperlink>
      <w:hyperlink r:id="rId23">
        <w:r>
          <w:rPr>
            <w:color w:val="0000FF"/>
            <w:u w:val="single" w:color="0000FF"/>
          </w:rPr>
          <w:t xml:space="preserve">University </w:t>
        </w:r>
      </w:hyperlink>
      <w:hyperlink r:id="rId24">
        <w:r>
          <w:rPr>
            <w:b/>
            <w:color w:val="0000FF"/>
            <w:u w:val="single" w:color="0000FF"/>
          </w:rPr>
          <w:t>...</w:t>
        </w:r>
      </w:hyperlink>
      <w:hyperlink r:id="rId25">
        <w:r>
          <w:t xml:space="preserve"> </w:t>
        </w:r>
      </w:hyperlink>
      <w:r>
        <w:t xml:space="preserve"> </w:t>
      </w:r>
    </w:p>
    <w:p w14:paraId="70EE6644" w14:textId="77777777" w:rsidR="00055640" w:rsidRDefault="00055640" w:rsidP="00055640">
      <w:pPr>
        <w:spacing w:after="0" w:line="259" w:lineRule="auto"/>
        <w:ind w:left="0" w:firstLine="0"/>
      </w:pPr>
      <w:r>
        <w:t xml:space="preserve"> </w:t>
      </w:r>
    </w:p>
    <w:p w14:paraId="04D639E4" w14:textId="77777777" w:rsidR="00055640" w:rsidRDefault="00055640" w:rsidP="00055640">
      <w:pPr>
        <w:numPr>
          <w:ilvl w:val="0"/>
          <w:numId w:val="4"/>
        </w:numPr>
        <w:ind w:hanging="360"/>
      </w:pPr>
      <w:r>
        <w:t>American Educational Research Association (AERA), (2004, April). Topic: Predictors of posttraumatic stress disorder among Palestinian and Arab adolescents from the Gaza Strip in the wake of the Middle East conflict. Paper presented at the annual meeting of the American Educational Research Association (AERA), San Diego, CA.</w:t>
      </w:r>
      <w:hyperlink r:id="rId26">
        <w:r>
          <w:t xml:space="preserve"> </w:t>
        </w:r>
      </w:hyperlink>
      <w:hyperlink r:id="rId27">
        <w:r>
          <w:rPr>
            <w:color w:val="0000FF"/>
            <w:u w:val="single" w:color="0000FF"/>
          </w:rPr>
          <w:t>American</w:t>
        </w:r>
      </w:hyperlink>
      <w:hyperlink r:id="rId28">
        <w:r>
          <w:rPr>
            <w:color w:val="0000FF"/>
          </w:rPr>
          <w:t xml:space="preserve"> </w:t>
        </w:r>
      </w:hyperlink>
      <w:hyperlink r:id="rId29">
        <w:r>
          <w:rPr>
            <w:color w:val="0000FF"/>
            <w:u w:val="single" w:color="0000FF"/>
          </w:rPr>
          <w:t>Educational Research Association</w:t>
        </w:r>
      </w:hyperlink>
      <w:hyperlink r:id="rId30">
        <w:r>
          <w:t xml:space="preserve"> </w:t>
        </w:r>
      </w:hyperlink>
    </w:p>
    <w:p w14:paraId="2977849F" w14:textId="77777777" w:rsidR="00055640" w:rsidRDefault="00055640" w:rsidP="00055640">
      <w:pPr>
        <w:spacing w:after="0" w:line="259" w:lineRule="auto"/>
        <w:ind w:left="720" w:firstLine="0"/>
      </w:pPr>
      <w:r>
        <w:t xml:space="preserve"> </w:t>
      </w:r>
    </w:p>
    <w:p w14:paraId="6927825A" w14:textId="77777777" w:rsidR="00055640" w:rsidRDefault="00055640" w:rsidP="00055640">
      <w:pPr>
        <w:numPr>
          <w:ilvl w:val="0"/>
          <w:numId w:val="4"/>
        </w:numPr>
        <w:ind w:hanging="360"/>
      </w:pPr>
      <w:r>
        <w:t xml:space="preserve">Salman Elbedour (Howard University), Anthony J. Onwuegbuzie (University of South Florida) Abstract Title: Predictors of Posttraumatic Stress Disorder Among </w:t>
      </w:r>
      <w:r>
        <w:rPr>
          <w:b/>
        </w:rPr>
        <w:t>...</w:t>
      </w:r>
      <w:r>
        <w:t xml:space="preserve"> </w:t>
      </w:r>
    </w:p>
    <w:p w14:paraId="2BC0B88C" w14:textId="77777777" w:rsidR="00055640" w:rsidRDefault="00055640" w:rsidP="00055640">
      <w:pPr>
        <w:spacing w:after="0" w:line="259" w:lineRule="auto"/>
        <w:ind w:left="0" w:firstLine="0"/>
      </w:pPr>
      <w:r>
        <w:t xml:space="preserve"> </w:t>
      </w:r>
    </w:p>
    <w:p w14:paraId="1B74A462" w14:textId="77777777" w:rsidR="00055640" w:rsidRDefault="00055640" w:rsidP="00055640">
      <w:pPr>
        <w:numPr>
          <w:ilvl w:val="0"/>
          <w:numId w:val="4"/>
        </w:numPr>
        <w:ind w:hanging="360"/>
      </w:pPr>
      <w:r>
        <w:t xml:space="preserve">The 2004 Patterson Research Conference: Still not equal: Expanding opportunities in global societies. September 24-27, 2004., Washington, DC.  </w:t>
      </w:r>
    </w:p>
    <w:p w14:paraId="64D30F0D" w14:textId="77777777" w:rsidR="00055640" w:rsidRDefault="00055640" w:rsidP="00055640">
      <w:pPr>
        <w:spacing w:after="0" w:line="259" w:lineRule="auto"/>
        <w:ind w:left="0" w:firstLine="0"/>
      </w:pPr>
      <w:r>
        <w:t xml:space="preserve"> </w:t>
      </w:r>
    </w:p>
    <w:p w14:paraId="0FF5628E" w14:textId="77777777" w:rsidR="00055640" w:rsidRDefault="00055640" w:rsidP="00055640">
      <w:pPr>
        <w:spacing w:after="3" w:line="241" w:lineRule="auto"/>
        <w:ind w:left="720" w:right="-6" w:firstLine="0"/>
        <w:jc w:val="both"/>
      </w:pPr>
      <w:r>
        <w:t xml:space="preserve">OSEP-Office of Special Education Programs 2004 Joint personnel Preparation/State Improvement/Comprehensive System of Personnel Development Conference (CSPD) conference. Accountability for results: A shared Responsibility. March 16-18., 2004., Arlington, Virginia.  </w:t>
      </w:r>
    </w:p>
    <w:p w14:paraId="53D2AC97" w14:textId="77777777" w:rsidR="00055640" w:rsidRDefault="00055640" w:rsidP="00055640">
      <w:pPr>
        <w:spacing w:after="0" w:line="259" w:lineRule="auto"/>
        <w:ind w:left="0" w:firstLine="0"/>
      </w:pPr>
      <w:r>
        <w:t xml:space="preserve"> </w:t>
      </w:r>
    </w:p>
    <w:p w14:paraId="5433EFE0" w14:textId="77777777" w:rsidR="00055640" w:rsidRDefault="00055640" w:rsidP="00055640">
      <w:pPr>
        <w:numPr>
          <w:ilvl w:val="0"/>
          <w:numId w:val="4"/>
        </w:numPr>
        <w:spacing w:after="3" w:line="241" w:lineRule="auto"/>
        <w:ind w:hanging="360"/>
      </w:pPr>
      <w:r>
        <w:t>Hawaii International Conference on the Social Sciences (2003</w:t>
      </w:r>
      <w:r>
        <w:rPr>
          <w:b/>
        </w:rPr>
        <w:t>).</w:t>
      </w:r>
      <w:r>
        <w:t xml:space="preserve"> I am participating by chairing a panel on “School violence: Global issues and interventions facing the education system.” Physical and psychological maltreatment in schools: The abusive behaviors of teachers in schools </w:t>
      </w:r>
    </w:p>
    <w:p w14:paraId="6786481A" w14:textId="77777777" w:rsidR="00055640" w:rsidRDefault="00055640" w:rsidP="00055640">
      <w:pPr>
        <w:spacing w:after="0" w:line="259" w:lineRule="auto"/>
        <w:ind w:left="0" w:firstLine="0"/>
      </w:pPr>
      <w:r>
        <w:rPr>
          <w:b/>
        </w:rPr>
        <w:t xml:space="preserve"> </w:t>
      </w:r>
    </w:p>
    <w:p w14:paraId="25890495" w14:textId="77777777" w:rsidR="00055640" w:rsidRDefault="00055640" w:rsidP="00055640">
      <w:pPr>
        <w:numPr>
          <w:ilvl w:val="0"/>
          <w:numId w:val="4"/>
        </w:numPr>
        <w:spacing w:after="3" w:line="241" w:lineRule="auto"/>
        <w:ind w:hanging="360"/>
      </w:pPr>
      <w:r>
        <w:t xml:space="preserve">Elbedour, S., Onwuegbuzie, A. J., Abu Hein, F. K., &amp; Abu-Saad, H. (2003, April). Incidence of posttraumatic stress disorder among Palestinian and Israeli Arab adolescents from Gaza in the wake of the Middle East conflict. Paper presented at the annual meeting of the American Educational Research Association, Chicago, IL. </w:t>
      </w:r>
    </w:p>
    <w:p w14:paraId="14819AA1" w14:textId="77777777" w:rsidR="00055640" w:rsidRDefault="00055640" w:rsidP="00055640">
      <w:pPr>
        <w:spacing w:after="0" w:line="259" w:lineRule="auto"/>
        <w:ind w:left="0" w:firstLine="0"/>
      </w:pPr>
      <w:r>
        <w:t xml:space="preserve"> </w:t>
      </w:r>
    </w:p>
    <w:p w14:paraId="4B15C570" w14:textId="77777777" w:rsidR="00055640" w:rsidRDefault="00055640" w:rsidP="00055640">
      <w:pPr>
        <w:numPr>
          <w:ilvl w:val="0"/>
          <w:numId w:val="4"/>
        </w:numPr>
        <w:spacing w:after="3" w:line="241" w:lineRule="auto"/>
        <w:ind w:hanging="360"/>
      </w:pPr>
      <w:r>
        <w:t xml:space="preserve">Elbedour, S., Hawaii International Conference on the Social Sciences (2003).  I was invited to participate by chairing a panel on “School violence: Global issues and interventions facing the education system.” Physical and psychological maltreatment in schools: The abusive behaviors of teachers in schools </w:t>
      </w:r>
    </w:p>
    <w:p w14:paraId="1D44474F" w14:textId="77777777" w:rsidR="00055640" w:rsidRDefault="00055640" w:rsidP="00055640">
      <w:pPr>
        <w:spacing w:after="0" w:line="259" w:lineRule="auto"/>
        <w:ind w:left="0" w:firstLine="0"/>
      </w:pPr>
      <w:r>
        <w:t xml:space="preserve"> </w:t>
      </w:r>
    </w:p>
    <w:p w14:paraId="5F707192" w14:textId="69B1D815" w:rsidR="00055640" w:rsidRDefault="00055640" w:rsidP="00055640">
      <w:pPr>
        <w:numPr>
          <w:ilvl w:val="0"/>
          <w:numId w:val="4"/>
        </w:numPr>
        <w:ind w:hanging="360"/>
      </w:pPr>
      <w:r>
        <w:t>Elbedour, S., (</w:t>
      </w:r>
      <w:r w:rsidR="0068431E">
        <w:t>July</w:t>
      </w:r>
      <w:r>
        <w:t xml:space="preserve"> 2002). Seeds of peace:</w:t>
      </w:r>
      <w:r>
        <w:rPr>
          <w:b/>
        </w:rPr>
        <w:t xml:space="preserve"> </w:t>
      </w:r>
      <w:r>
        <w:t xml:space="preserve">International conference held by the U.S. State Department in Washington, DC.  </w:t>
      </w:r>
    </w:p>
    <w:p w14:paraId="77C1E000" w14:textId="77777777" w:rsidR="00055640" w:rsidRDefault="00055640" w:rsidP="00055640">
      <w:pPr>
        <w:spacing w:after="0" w:line="259" w:lineRule="auto"/>
        <w:ind w:left="0" w:firstLine="0"/>
      </w:pPr>
      <w:r>
        <w:lastRenderedPageBreak/>
        <w:t xml:space="preserve"> </w:t>
      </w:r>
    </w:p>
    <w:p w14:paraId="63BB6AC4" w14:textId="77777777" w:rsidR="00055640" w:rsidRDefault="00055640" w:rsidP="00055640">
      <w:pPr>
        <w:numPr>
          <w:ilvl w:val="0"/>
          <w:numId w:val="4"/>
        </w:numPr>
        <w:ind w:hanging="360"/>
      </w:pPr>
      <w:r>
        <w:t>NASP 2002. National Association of School Psychologists Annual Convention. March 26-March 2, 2002.</w:t>
      </w:r>
      <w:r>
        <w:rPr>
          <w:b/>
        </w:rPr>
        <w:t xml:space="preserve"> </w:t>
      </w:r>
    </w:p>
    <w:p w14:paraId="27FBCA54" w14:textId="77777777" w:rsidR="00055640" w:rsidRDefault="00055640" w:rsidP="00055640">
      <w:pPr>
        <w:spacing w:after="0" w:line="259" w:lineRule="auto"/>
        <w:ind w:left="0" w:firstLine="0"/>
      </w:pPr>
      <w:r>
        <w:t xml:space="preserve"> </w:t>
      </w:r>
    </w:p>
    <w:p w14:paraId="018DCC4A" w14:textId="77777777" w:rsidR="00055640" w:rsidRDefault="00055640" w:rsidP="00055640">
      <w:pPr>
        <w:numPr>
          <w:ilvl w:val="0"/>
          <w:numId w:val="4"/>
        </w:numPr>
        <w:spacing w:after="160"/>
        <w:ind w:hanging="360"/>
      </w:pPr>
      <w:r>
        <w:t xml:space="preserve">NIDA-National Institute on drug abuse. September 24-26, 2001. Philadelphia, PA. </w:t>
      </w:r>
    </w:p>
    <w:p w14:paraId="37E2E935" w14:textId="77777777" w:rsidR="00055640" w:rsidRDefault="00055640" w:rsidP="00055640">
      <w:pPr>
        <w:numPr>
          <w:ilvl w:val="0"/>
          <w:numId w:val="4"/>
        </w:numPr>
        <w:ind w:hanging="360"/>
      </w:pPr>
      <w:r>
        <w:t>Elbedour, S. (2001). Society for Bedouin Studies conference:</w:t>
      </w:r>
      <w:r>
        <w:rPr>
          <w:b/>
        </w:rPr>
        <w:t xml:space="preserve"> </w:t>
      </w:r>
      <w:r>
        <w:t xml:space="preserve">The prevalence of school and home violence within the Bedouin Community. Paper presented at the Society for Bedouin Studies, </w:t>
      </w:r>
      <w:proofErr w:type="spellStart"/>
      <w:r>
        <w:t>Sde</w:t>
      </w:r>
      <w:proofErr w:type="spellEnd"/>
      <w:r>
        <w:t xml:space="preserve"> Boker, Israel. </w:t>
      </w:r>
    </w:p>
    <w:p w14:paraId="1719642F" w14:textId="77777777" w:rsidR="00055640" w:rsidRDefault="00055640" w:rsidP="00055640">
      <w:pPr>
        <w:spacing w:after="0" w:line="259" w:lineRule="auto"/>
        <w:ind w:left="420" w:firstLine="0"/>
      </w:pPr>
      <w:r>
        <w:t xml:space="preserve"> </w:t>
      </w:r>
    </w:p>
    <w:p w14:paraId="44251A6B" w14:textId="77777777" w:rsidR="00055640" w:rsidRDefault="00055640" w:rsidP="00055640">
      <w:pPr>
        <w:numPr>
          <w:ilvl w:val="0"/>
          <w:numId w:val="4"/>
        </w:numPr>
        <w:spacing w:after="3" w:line="241" w:lineRule="auto"/>
        <w:ind w:hanging="360"/>
      </w:pPr>
      <w:r>
        <w:t xml:space="preserve">Auerbach, J., Kamel, F., Goldstein, E. &amp; Elbedour, S. (1999). "Behavior   problems in Bedouin Arab and Arab children in Israel." Paper presented to the meetings of the Society for Research in Child Development. Albuquerque, New Mexico. </w:t>
      </w:r>
    </w:p>
    <w:p w14:paraId="5E734F50" w14:textId="77777777" w:rsidR="00055640" w:rsidRDefault="00055640" w:rsidP="00055640">
      <w:pPr>
        <w:spacing w:after="0" w:line="259" w:lineRule="auto"/>
        <w:ind w:left="0" w:firstLine="0"/>
      </w:pPr>
      <w:r>
        <w:t xml:space="preserve"> </w:t>
      </w:r>
    </w:p>
    <w:p w14:paraId="08B6A51B" w14:textId="77777777" w:rsidR="00055640" w:rsidRDefault="00055640" w:rsidP="00055640">
      <w:pPr>
        <w:numPr>
          <w:ilvl w:val="0"/>
          <w:numId w:val="4"/>
        </w:numPr>
        <w:ind w:hanging="360"/>
      </w:pPr>
      <w:r>
        <w:t xml:space="preserve">Elbedour, S. (1996). "Integrating learners with severe handicaps into        regular settings." Panel presentation. Education Ministry, Jerusalem. </w:t>
      </w:r>
    </w:p>
    <w:p w14:paraId="61E8A5A5" w14:textId="77777777" w:rsidR="00055640" w:rsidRDefault="00055640" w:rsidP="00055640">
      <w:pPr>
        <w:spacing w:after="0" w:line="259" w:lineRule="auto"/>
        <w:ind w:left="0" w:firstLine="0"/>
      </w:pPr>
      <w:r>
        <w:t xml:space="preserve"> </w:t>
      </w:r>
    </w:p>
    <w:p w14:paraId="3527848E" w14:textId="77777777" w:rsidR="00055640" w:rsidRDefault="00055640" w:rsidP="00055640">
      <w:pPr>
        <w:numPr>
          <w:ilvl w:val="0"/>
          <w:numId w:val="4"/>
        </w:numPr>
        <w:ind w:hanging="360"/>
      </w:pPr>
      <w:r>
        <w:t xml:space="preserve">Elbedour, S., Stern, M., Van </w:t>
      </w:r>
      <w:proofErr w:type="spellStart"/>
      <w:r>
        <w:t>Slyck</w:t>
      </w:r>
      <w:proofErr w:type="spellEnd"/>
      <w:r>
        <w:t xml:space="preserve">, M., Hare, P., &amp; Abu Hein, F. (l995).   </w:t>
      </w:r>
    </w:p>
    <w:p w14:paraId="48151EB7" w14:textId="77777777" w:rsidR="00055640" w:rsidRDefault="00055640" w:rsidP="00055640">
      <w:pPr>
        <w:spacing w:after="3" w:line="241" w:lineRule="auto"/>
        <w:ind w:left="720" w:right="-6" w:firstLine="0"/>
        <w:jc w:val="both"/>
      </w:pPr>
      <w:r>
        <w:t xml:space="preserve">"Relationship between psychopathology, self-esteem and conflict management styles among Israeli Bedouin, Israeli Jewish and Palestinian adolescents from Gaza."  Paper presented at the meeting of the Society for Research in Child Development. Indianapolis, Indiana. </w:t>
      </w:r>
    </w:p>
    <w:p w14:paraId="6D48383B" w14:textId="77777777" w:rsidR="00055640" w:rsidRDefault="00055640" w:rsidP="00055640">
      <w:pPr>
        <w:spacing w:after="0" w:line="259" w:lineRule="auto"/>
        <w:ind w:left="0" w:firstLine="0"/>
      </w:pPr>
      <w:r>
        <w:t xml:space="preserve"> </w:t>
      </w:r>
    </w:p>
    <w:p w14:paraId="06A222E7" w14:textId="77777777" w:rsidR="00055640" w:rsidRDefault="00055640" w:rsidP="00055640">
      <w:pPr>
        <w:ind w:left="631" w:right="438" w:firstLine="89"/>
      </w:pPr>
      <w:r>
        <w:t xml:space="preserve">Elbedour, S. (1995). "Child Behavioral Problems in the Negev Bedouin   Population."  25th Scientific Conference - Israeli Psychological Association.  Ben-Gurion University of the Negev, Beer-Sheva, Israel. </w:t>
      </w:r>
    </w:p>
    <w:p w14:paraId="1521A7F3" w14:textId="77777777" w:rsidR="00055640" w:rsidRDefault="00055640" w:rsidP="00055640">
      <w:pPr>
        <w:spacing w:after="0" w:line="259" w:lineRule="auto"/>
        <w:ind w:left="0" w:firstLine="0"/>
      </w:pPr>
      <w:r>
        <w:t xml:space="preserve"> </w:t>
      </w:r>
    </w:p>
    <w:p w14:paraId="4734D950" w14:textId="77777777" w:rsidR="00055640" w:rsidRDefault="00055640" w:rsidP="00055640">
      <w:pPr>
        <w:numPr>
          <w:ilvl w:val="0"/>
          <w:numId w:val="4"/>
        </w:numPr>
        <w:ind w:hanging="360"/>
      </w:pPr>
      <w:r>
        <w:t xml:space="preserve">Elbedour, S. (1994). "Research on learning in children with learning disabilities." Paper presented at the Seminar on Exceptional Children. Rahat. </w:t>
      </w:r>
    </w:p>
    <w:p w14:paraId="5181A934" w14:textId="77777777" w:rsidR="00055640" w:rsidRDefault="00055640" w:rsidP="00055640">
      <w:pPr>
        <w:spacing w:after="0" w:line="259" w:lineRule="auto"/>
        <w:ind w:left="0" w:firstLine="0"/>
      </w:pPr>
      <w:r>
        <w:t xml:space="preserve"> </w:t>
      </w:r>
    </w:p>
    <w:p w14:paraId="7645133E" w14:textId="77777777" w:rsidR="00055640" w:rsidRDefault="00055640" w:rsidP="00055640">
      <w:pPr>
        <w:numPr>
          <w:ilvl w:val="0"/>
          <w:numId w:val="4"/>
        </w:numPr>
        <w:spacing w:after="3" w:line="241" w:lineRule="auto"/>
        <w:ind w:hanging="360"/>
      </w:pPr>
      <w:r>
        <w:t xml:space="preserve">Elbedour, S. (1992). "Trauma of Abuse, Neglect and Other Community Violence on Children." Ninth International Congress on Child Abuse and Neglect. Chicago, Illinois, USA. </w:t>
      </w:r>
    </w:p>
    <w:p w14:paraId="53002C2E" w14:textId="77777777" w:rsidR="00055640" w:rsidRDefault="00055640" w:rsidP="00055640">
      <w:pPr>
        <w:spacing w:after="0" w:line="259" w:lineRule="auto"/>
        <w:ind w:left="0" w:firstLine="0"/>
      </w:pPr>
      <w:r>
        <w:t xml:space="preserve"> </w:t>
      </w:r>
    </w:p>
    <w:p w14:paraId="48ABC7E3" w14:textId="77777777" w:rsidR="00055640" w:rsidRDefault="00055640" w:rsidP="00055640">
      <w:pPr>
        <w:numPr>
          <w:ilvl w:val="0"/>
          <w:numId w:val="4"/>
        </w:numPr>
        <w:ind w:hanging="360"/>
      </w:pPr>
      <w:r>
        <w:t xml:space="preserve">Elbedour, S. (1991). "The Impact of Political Violence on the Mental Health of Children."  Paper presented at the Humphrey Institute, Minneapolis, MN, USA. </w:t>
      </w:r>
    </w:p>
    <w:p w14:paraId="01202DE1" w14:textId="77777777" w:rsidR="00055640" w:rsidRDefault="00055640" w:rsidP="00055640">
      <w:pPr>
        <w:spacing w:after="0" w:line="259" w:lineRule="auto"/>
        <w:ind w:left="0" w:firstLine="0"/>
      </w:pPr>
      <w:r>
        <w:t xml:space="preserve"> </w:t>
      </w:r>
    </w:p>
    <w:p w14:paraId="4A8CBF1E" w14:textId="4172C1CD" w:rsidR="00055640" w:rsidRDefault="00055640" w:rsidP="00055640">
      <w:pPr>
        <w:numPr>
          <w:ilvl w:val="0"/>
          <w:numId w:val="4"/>
        </w:numPr>
        <w:ind w:hanging="360"/>
      </w:pPr>
      <w:r>
        <w:t xml:space="preserve">Elbedour, S. (1991).  "The Gulf War and the Mental Health of Children in </w:t>
      </w:r>
      <w:r w:rsidR="0068431E">
        <w:t>the Middle</w:t>
      </w:r>
      <w:r>
        <w:t xml:space="preserve"> East." Panel discussion, University of Minnesota Cable </w:t>
      </w:r>
      <w:proofErr w:type="gramStart"/>
      <w:r>
        <w:t>Access,  Minneapolis</w:t>
      </w:r>
      <w:proofErr w:type="gramEnd"/>
      <w:r>
        <w:t xml:space="preserve">, MN, USA. </w:t>
      </w:r>
    </w:p>
    <w:p w14:paraId="148CCC73" w14:textId="77777777" w:rsidR="00055640" w:rsidRDefault="00055640" w:rsidP="00055640">
      <w:pPr>
        <w:spacing w:after="0" w:line="259" w:lineRule="auto"/>
        <w:ind w:left="0" w:firstLine="0"/>
      </w:pPr>
      <w:r>
        <w:t xml:space="preserve"> </w:t>
      </w:r>
    </w:p>
    <w:p w14:paraId="788C21F4" w14:textId="77777777" w:rsidR="00055640" w:rsidRDefault="00055640" w:rsidP="00055640">
      <w:pPr>
        <w:numPr>
          <w:ilvl w:val="0"/>
          <w:numId w:val="4"/>
        </w:numPr>
        <w:ind w:hanging="360"/>
      </w:pPr>
      <w:r>
        <w:t xml:space="preserve">Elbedour, S.  (1989)."Israeli-Arab Conflict from Psychological Perspectives."   </w:t>
      </w:r>
    </w:p>
    <w:p w14:paraId="32FF871A" w14:textId="77777777" w:rsidR="00055640" w:rsidRDefault="00055640" w:rsidP="00055640">
      <w:pPr>
        <w:ind w:left="730"/>
      </w:pPr>
      <w:r>
        <w:lastRenderedPageBreak/>
        <w:t xml:space="preserve">Paper presented at Jewish Studies Department, Hamline University, Minneapolis, MN, USA. </w:t>
      </w:r>
    </w:p>
    <w:p w14:paraId="0FEEB4DC" w14:textId="77777777" w:rsidR="00055640" w:rsidRDefault="00055640" w:rsidP="00055640">
      <w:pPr>
        <w:spacing w:after="0" w:line="259" w:lineRule="auto"/>
        <w:ind w:left="420" w:firstLine="0"/>
      </w:pPr>
      <w:r>
        <w:t xml:space="preserve"> </w:t>
      </w:r>
    </w:p>
    <w:p w14:paraId="539D092D" w14:textId="77777777" w:rsidR="00055640" w:rsidRDefault="00055640" w:rsidP="00055640">
      <w:pPr>
        <w:numPr>
          <w:ilvl w:val="0"/>
          <w:numId w:val="4"/>
        </w:numPr>
        <w:spacing w:after="3" w:line="241" w:lineRule="auto"/>
        <w:ind w:hanging="360"/>
      </w:pPr>
      <w:r>
        <w:t xml:space="preserve">Fox, P., Elbedour, S., and Puncochar, J. (1988). "Highly confident but wrong, revisited overseas; A Cross-cultural comparison of overconfidence in American and Israeli students."  Submitted to the 1996 annual meeting of the American Educational Research Association.  </w:t>
      </w:r>
    </w:p>
    <w:p w14:paraId="4A75F876" w14:textId="77777777" w:rsidR="00055640" w:rsidRDefault="00055640" w:rsidP="00055640">
      <w:pPr>
        <w:spacing w:after="0" w:line="259" w:lineRule="auto"/>
        <w:ind w:left="0" w:firstLine="0"/>
      </w:pPr>
      <w:r>
        <w:t xml:space="preserve"> </w:t>
      </w:r>
    </w:p>
    <w:p w14:paraId="2AC99D09" w14:textId="09FBFB16" w:rsidR="00055640" w:rsidRDefault="00055640" w:rsidP="00055640">
      <w:pPr>
        <w:numPr>
          <w:ilvl w:val="0"/>
          <w:numId w:val="4"/>
        </w:numPr>
        <w:ind w:hanging="360"/>
      </w:pPr>
      <w:r>
        <w:t>Elbedour, S., (</w:t>
      </w:r>
      <w:r w:rsidR="0068431E">
        <w:t>July</w:t>
      </w:r>
      <w:r>
        <w:t xml:space="preserve"> 2002). Seeds of peace:</w:t>
      </w:r>
      <w:r>
        <w:rPr>
          <w:b/>
        </w:rPr>
        <w:t xml:space="preserve"> </w:t>
      </w:r>
      <w:r>
        <w:t xml:space="preserve">International conference held by the U.S. State Department in Washington, DC.  </w:t>
      </w:r>
    </w:p>
    <w:p w14:paraId="139A37C4" w14:textId="77777777" w:rsidR="00055640" w:rsidRDefault="00055640" w:rsidP="00055640">
      <w:pPr>
        <w:spacing w:after="0" w:line="259" w:lineRule="auto"/>
        <w:ind w:left="0" w:firstLine="0"/>
      </w:pPr>
      <w:r>
        <w:t xml:space="preserve"> </w:t>
      </w:r>
    </w:p>
    <w:p w14:paraId="1E5A1759" w14:textId="77777777" w:rsidR="00055640" w:rsidRDefault="00055640" w:rsidP="00055640">
      <w:pPr>
        <w:numPr>
          <w:ilvl w:val="0"/>
          <w:numId w:val="4"/>
        </w:numPr>
        <w:spacing w:after="227"/>
        <w:ind w:hanging="360"/>
      </w:pPr>
      <w:r>
        <w:t>Elbedour, S., July, (2002) Coping with political violence in Israel and the Palestinian occupied territories. Participated in international conference held in Israel. I presented a paper on my work with children exposed to political violence “The psychological wellbeing of the children of the Jenin refugee camp: A century of trauma,</w:t>
      </w:r>
      <w:r>
        <w:rPr>
          <w:u w:val="single" w:color="000000"/>
        </w:rPr>
        <w:t xml:space="preserve"> </w:t>
      </w:r>
      <w:r>
        <w:t xml:space="preserve">oppression, and displacement” </w:t>
      </w:r>
    </w:p>
    <w:p w14:paraId="013E6D34" w14:textId="77777777" w:rsidR="00055640" w:rsidRPr="00547EF0" w:rsidRDefault="00055640" w:rsidP="00055640">
      <w:pPr>
        <w:spacing w:after="57" w:line="259" w:lineRule="auto"/>
        <w:ind w:left="10"/>
        <w:rPr>
          <w:rFonts w:asciiTheme="majorBidi" w:hAnsiTheme="majorBidi" w:cstheme="majorBidi"/>
          <w:szCs w:val="24"/>
        </w:rPr>
      </w:pPr>
      <w:r>
        <w:rPr>
          <w:b/>
        </w:rPr>
        <w:t xml:space="preserve">Funded Grants: </w:t>
      </w:r>
    </w:p>
    <w:p w14:paraId="52F01C63" w14:textId="77777777" w:rsidR="00055640" w:rsidRPr="0068431E" w:rsidRDefault="00055640" w:rsidP="0068431E">
      <w:pPr>
        <w:spacing w:before="63"/>
        <w:ind w:left="1075" w:firstLine="0"/>
        <w:rPr>
          <w:rFonts w:asciiTheme="majorBidi" w:hAnsiTheme="majorBidi" w:cstheme="majorBidi"/>
          <w:szCs w:val="24"/>
        </w:rPr>
      </w:pPr>
      <w:r w:rsidRPr="0068431E">
        <w:rPr>
          <w:rFonts w:asciiTheme="majorBidi" w:hAnsiTheme="majorBidi" w:cstheme="majorBidi"/>
          <w:szCs w:val="24"/>
        </w:rPr>
        <w:t>Total: $1,400, 000.00 Improving the preparation of personnel to serve children with Autism (Submitted, summer, 2023).</w:t>
      </w:r>
      <w:bookmarkStart w:id="6" w:name="2023-325M_Application_Package_-_508_DRAF"/>
      <w:bookmarkEnd w:id="6"/>
      <w:r w:rsidRPr="0068431E">
        <w:rPr>
          <w:rFonts w:asciiTheme="majorBidi" w:hAnsiTheme="majorBidi" w:cstheme="majorBidi"/>
          <w:szCs w:val="24"/>
        </w:rPr>
        <w:t xml:space="preserve"> U.S.</w:t>
      </w:r>
      <w:r w:rsidRPr="0068431E">
        <w:rPr>
          <w:rFonts w:asciiTheme="majorBidi" w:hAnsiTheme="majorBidi" w:cstheme="majorBidi"/>
          <w:spacing w:val="-14"/>
          <w:szCs w:val="24"/>
        </w:rPr>
        <w:t xml:space="preserve"> Department of Education, Office of Special Education &amp;</w:t>
      </w:r>
      <w:bookmarkStart w:id="7" w:name="Washington,_D.C._20202"/>
      <w:bookmarkEnd w:id="7"/>
      <w:r w:rsidRPr="0068431E">
        <w:rPr>
          <w:rFonts w:asciiTheme="majorBidi" w:hAnsiTheme="majorBidi" w:cstheme="majorBidi"/>
          <w:spacing w:val="-14"/>
          <w:szCs w:val="24"/>
        </w:rPr>
        <w:t xml:space="preserve"> Rehabilitative</w:t>
      </w:r>
      <w:r w:rsidRPr="0068431E">
        <w:rPr>
          <w:rFonts w:asciiTheme="majorBidi" w:hAnsiTheme="majorBidi" w:cstheme="majorBidi"/>
          <w:smallCaps/>
          <w:spacing w:val="-13"/>
          <w:szCs w:val="24"/>
        </w:rPr>
        <w:t xml:space="preserve">, </w:t>
      </w:r>
      <w:r w:rsidRPr="0068431E">
        <w:rPr>
          <w:rFonts w:asciiTheme="majorBidi" w:hAnsiTheme="majorBidi" w:cstheme="majorBidi"/>
          <w:szCs w:val="24"/>
        </w:rPr>
        <w:t>(CFDA 84.325E). Washington, DC.</w:t>
      </w:r>
      <w:r w:rsidRPr="0068431E">
        <w:rPr>
          <w:rFonts w:asciiTheme="majorBidi" w:hAnsiTheme="majorBidi" w:cstheme="majorBidi"/>
          <w:spacing w:val="-3"/>
          <w:szCs w:val="24"/>
        </w:rPr>
        <w:t xml:space="preserve"> </w:t>
      </w:r>
      <w:r w:rsidRPr="0068431E">
        <w:rPr>
          <w:rFonts w:asciiTheme="majorBidi" w:hAnsiTheme="majorBidi" w:cstheme="majorBidi"/>
          <w:spacing w:val="-2"/>
          <w:szCs w:val="24"/>
        </w:rPr>
        <w:t>20202</w:t>
      </w:r>
    </w:p>
    <w:p w14:paraId="607DDA28" w14:textId="77777777" w:rsidR="00055640" w:rsidRPr="00547EF0" w:rsidRDefault="00055640" w:rsidP="0068431E">
      <w:pPr>
        <w:pStyle w:val="ListParagraph"/>
        <w:spacing w:before="63"/>
        <w:ind w:left="1795" w:firstLine="0"/>
        <w:rPr>
          <w:rFonts w:asciiTheme="majorBidi" w:hAnsiTheme="majorBidi" w:cstheme="majorBidi"/>
          <w:szCs w:val="24"/>
        </w:rPr>
      </w:pPr>
    </w:p>
    <w:p w14:paraId="57270DD1" w14:textId="77777777" w:rsidR="00055640" w:rsidRDefault="00055640" w:rsidP="0068431E">
      <w:pPr>
        <w:spacing w:after="3" w:line="241" w:lineRule="auto"/>
      </w:pPr>
      <w:r>
        <w:t xml:space="preserve">Total: </w:t>
      </w:r>
      <w:r>
        <w:rPr>
          <w:b/>
        </w:rPr>
        <w:t xml:space="preserve">$815,000.00 </w:t>
      </w:r>
      <w:r>
        <w:t>Elbedour, S. (2002-2007) Preparing Exceptional Students by providing Educators with Culturally Relevant Training (RESPECT)</w:t>
      </w:r>
      <w:r>
        <w:rPr>
          <w:sz w:val="19"/>
        </w:rPr>
        <w:t xml:space="preserve"> </w:t>
      </w:r>
      <w:r>
        <w:t>U. S. Department of Education: Office of Special Education Programs Washington, D.C. 20202</w:t>
      </w:r>
    </w:p>
    <w:p w14:paraId="1049EA3D" w14:textId="77777777" w:rsidR="00055640" w:rsidRDefault="00055640" w:rsidP="00055640">
      <w:pPr>
        <w:spacing w:after="0" w:line="259" w:lineRule="auto"/>
        <w:ind w:left="360" w:firstLine="0"/>
      </w:pPr>
      <w:r>
        <w:rPr>
          <w:b/>
        </w:rPr>
        <w:t xml:space="preserve"> </w:t>
      </w:r>
    </w:p>
    <w:p w14:paraId="220E10C9" w14:textId="2FB1089F" w:rsidR="00055640" w:rsidRDefault="00055640" w:rsidP="0068431E">
      <w:r>
        <w:t xml:space="preserve">Total: </w:t>
      </w:r>
      <w:r>
        <w:rPr>
          <w:b/>
        </w:rPr>
        <w:t xml:space="preserve">$14,000.00 </w:t>
      </w:r>
      <w:r>
        <w:t xml:space="preserve">   Elbedour, S. (2006). A preliminary investigation of the relationship between school climate, teacher job satisfaction, and school violence in the district of Columbia urban schools. The Walter and Theodora Daniel Endowed Educational </w:t>
      </w:r>
    </w:p>
    <w:p w14:paraId="10A6B262" w14:textId="77777777" w:rsidR="00055640" w:rsidRDefault="00055640" w:rsidP="00055640">
      <w:pPr>
        <w:sectPr w:rsidR="00055640">
          <w:headerReference w:type="even" r:id="rId31"/>
          <w:headerReference w:type="default" r:id="rId32"/>
          <w:footerReference w:type="even" r:id="rId33"/>
          <w:footerReference w:type="default" r:id="rId34"/>
          <w:headerReference w:type="first" r:id="rId35"/>
          <w:footerReference w:type="first" r:id="rId36"/>
          <w:pgSz w:w="12240" w:h="15840"/>
          <w:pgMar w:top="1449" w:right="1438" w:bottom="1756" w:left="1440" w:header="1706" w:footer="1439" w:gutter="0"/>
          <w:cols w:space="720"/>
        </w:sectPr>
      </w:pPr>
    </w:p>
    <w:p w14:paraId="66161864" w14:textId="77777777" w:rsidR="00055640" w:rsidRDefault="00055640" w:rsidP="00055640">
      <w:pPr>
        <w:ind w:left="730"/>
      </w:pPr>
      <w:r>
        <w:lastRenderedPageBreak/>
        <w:t xml:space="preserve">Research Fund Award  </w:t>
      </w:r>
    </w:p>
    <w:p w14:paraId="78B29668" w14:textId="77777777" w:rsidR="00055640" w:rsidRDefault="00055640" w:rsidP="00055640">
      <w:pPr>
        <w:spacing w:after="0" w:line="259" w:lineRule="auto"/>
        <w:ind w:left="0" w:firstLine="0"/>
      </w:pPr>
      <w:r>
        <w:t xml:space="preserve"> </w:t>
      </w:r>
    </w:p>
    <w:p w14:paraId="76410B10" w14:textId="77777777" w:rsidR="00055640" w:rsidRPr="000C3584" w:rsidRDefault="00055640" w:rsidP="0068431E">
      <w:pPr>
        <w:ind w:left="1075" w:firstLine="0"/>
      </w:pPr>
      <w:r>
        <w:rPr>
          <w:sz w:val="27"/>
          <w:szCs w:val="27"/>
        </w:rPr>
        <w:t xml:space="preserve">REHEARSE (Racial Equity for Homeless </w:t>
      </w:r>
      <w:proofErr w:type="spellStart"/>
      <w:r>
        <w:rPr>
          <w:sz w:val="27"/>
          <w:szCs w:val="27"/>
        </w:rPr>
        <w:t>Educatees</w:t>
      </w:r>
      <w:proofErr w:type="spellEnd"/>
      <w:r>
        <w:rPr>
          <w:sz w:val="27"/>
          <w:szCs w:val="27"/>
        </w:rPr>
        <w:t xml:space="preserve"> for Access Rights to Stem Education, National Science Foundation (NSF), Total </w:t>
      </w:r>
      <w:r>
        <w:rPr>
          <w:b/>
          <w:bCs/>
          <w:color w:val="7030A0"/>
        </w:rPr>
        <w:t>$3,546,271</w:t>
      </w:r>
    </w:p>
    <w:p w14:paraId="38526B9C" w14:textId="77777777" w:rsidR="00055640" w:rsidRDefault="00055640" w:rsidP="00055640">
      <w:pPr>
        <w:numPr>
          <w:ilvl w:val="0"/>
          <w:numId w:val="4"/>
        </w:numPr>
        <w:ind w:hanging="360"/>
      </w:pPr>
    </w:p>
    <w:p w14:paraId="4CF710D2" w14:textId="77777777" w:rsidR="00055640" w:rsidRDefault="00055640" w:rsidP="0068431E">
      <w:r>
        <w:t xml:space="preserve">Total: </w:t>
      </w:r>
      <w:r>
        <w:rPr>
          <w:b/>
        </w:rPr>
        <w:t>$3,869.</w:t>
      </w:r>
      <w:r>
        <w:t xml:space="preserve"> </w:t>
      </w:r>
      <w:r>
        <w:rPr>
          <w:b/>
        </w:rPr>
        <w:t xml:space="preserve">00 </w:t>
      </w:r>
      <w:r>
        <w:t xml:space="preserve">    Elbedour, S. (2006). Fund for Academic Excellence. Howard University- Travel grant: Regional and National Conferences  </w:t>
      </w:r>
    </w:p>
    <w:p w14:paraId="3D4D1744" w14:textId="77777777" w:rsidR="00055640" w:rsidRDefault="00055640" w:rsidP="00055640">
      <w:pPr>
        <w:spacing w:after="0" w:line="259" w:lineRule="auto"/>
        <w:ind w:left="0" w:firstLine="0"/>
      </w:pPr>
      <w:r>
        <w:t xml:space="preserve"> </w:t>
      </w:r>
    </w:p>
    <w:p w14:paraId="51825069" w14:textId="77777777" w:rsidR="00055640" w:rsidRDefault="00055640" w:rsidP="0068431E">
      <w:pPr>
        <w:spacing w:after="253"/>
      </w:pPr>
      <w:r>
        <w:t xml:space="preserve">Total: </w:t>
      </w:r>
      <w:r>
        <w:rPr>
          <w:b/>
        </w:rPr>
        <w:t>$6,560.</w:t>
      </w:r>
      <w:r>
        <w:t xml:space="preserve"> </w:t>
      </w:r>
      <w:r>
        <w:rPr>
          <w:b/>
        </w:rPr>
        <w:t xml:space="preserve">00 </w:t>
      </w:r>
      <w:r>
        <w:t xml:space="preserve">    Elbedour, S. (2005). Fund for Academic Excellence. Howard University- Travel grant: Regional and National Conferences  </w:t>
      </w:r>
    </w:p>
    <w:p w14:paraId="0F53BBA4" w14:textId="77777777" w:rsidR="00055640" w:rsidRDefault="00055640" w:rsidP="0068431E">
      <w:r>
        <w:rPr>
          <w:b/>
        </w:rPr>
        <w:t>Total: $25,000.00</w:t>
      </w:r>
      <w:r>
        <w:t xml:space="preserve"> (2003).  Riverside Publishing Woodcock Johnson materials grant </w:t>
      </w:r>
      <w:r>
        <w:rPr>
          <w:b/>
        </w:rPr>
        <w:t xml:space="preserve"> </w:t>
      </w:r>
    </w:p>
    <w:p w14:paraId="1A5240D9" w14:textId="77777777" w:rsidR="00055640" w:rsidRDefault="00055640" w:rsidP="00055640">
      <w:pPr>
        <w:spacing w:after="0" w:line="259" w:lineRule="auto"/>
        <w:ind w:left="0" w:firstLine="0"/>
      </w:pPr>
      <w:r>
        <w:t xml:space="preserve"> </w:t>
      </w:r>
    </w:p>
    <w:p w14:paraId="608E7622" w14:textId="3AF42A1B" w:rsidR="00055640" w:rsidRDefault="00055640" w:rsidP="0068431E">
      <w:pPr>
        <w:spacing w:after="3" w:line="241" w:lineRule="auto"/>
        <w:ind w:left="1075" w:firstLine="0"/>
      </w:pPr>
      <w:r>
        <w:t xml:space="preserve">Total: </w:t>
      </w:r>
      <w:r>
        <w:rPr>
          <w:b/>
        </w:rPr>
        <w:t>$85,000</w:t>
      </w:r>
      <w:r>
        <w:t>.</w:t>
      </w:r>
      <w:r>
        <w:rPr>
          <w:b/>
        </w:rPr>
        <w:t xml:space="preserve">00 </w:t>
      </w:r>
      <w:r>
        <w:t xml:space="preserve">Elbedour, S. (2002-2003). Familial, educational, social, Psychological and cultural Predictors of drug use among minority Populations: A cross-cultural comparison. </w:t>
      </w:r>
    </w:p>
    <w:p w14:paraId="5456E41F" w14:textId="77777777" w:rsidR="00055640" w:rsidRDefault="00055640" w:rsidP="00055640">
      <w:pPr>
        <w:spacing w:after="0" w:line="259" w:lineRule="auto"/>
        <w:ind w:left="0" w:firstLine="0"/>
      </w:pPr>
      <w:r>
        <w:t xml:space="preserve"> </w:t>
      </w:r>
    </w:p>
    <w:p w14:paraId="247A5713" w14:textId="77777777" w:rsidR="00055640" w:rsidRDefault="00055640" w:rsidP="0068431E">
      <w:pPr>
        <w:ind w:left="1075" w:firstLine="0"/>
      </w:pPr>
      <w:r>
        <w:t xml:space="preserve">Total </w:t>
      </w:r>
      <w:r>
        <w:rPr>
          <w:b/>
        </w:rPr>
        <w:t>1,100.00</w:t>
      </w:r>
      <w:r>
        <w:t xml:space="preserve">.   Elbedour, S. (2003).  A preliminary investigation of the relative impact of urban community violence vs political violence on the mental health of children: The case of Afro-American children in Washington, DC. and Palestinian children of Gaza. The Walter and Theodora Daniel Endowed Educational Research Fund Award </w:t>
      </w:r>
    </w:p>
    <w:p w14:paraId="046B3744" w14:textId="77777777" w:rsidR="00055640" w:rsidRDefault="00055640" w:rsidP="00055640">
      <w:pPr>
        <w:spacing w:after="0" w:line="259" w:lineRule="auto"/>
        <w:ind w:left="1440" w:firstLine="0"/>
      </w:pPr>
      <w:r>
        <w:t xml:space="preserve"> </w:t>
      </w:r>
    </w:p>
    <w:p w14:paraId="2033EA7F" w14:textId="77777777" w:rsidR="00055640" w:rsidRDefault="00055640" w:rsidP="0068431E">
      <w:r>
        <w:t xml:space="preserve">Total: </w:t>
      </w:r>
      <w:r>
        <w:rPr>
          <w:b/>
        </w:rPr>
        <w:t>$ 90,000</w:t>
      </w:r>
      <w:r>
        <w:t>.</w:t>
      </w:r>
      <w:r>
        <w:rPr>
          <w:b/>
        </w:rPr>
        <w:t xml:space="preserve">00 </w:t>
      </w:r>
      <w:r>
        <w:t xml:space="preserve">Elbedour, S. (2001-2002). Correlates of drug use among Negev Antidrug Authority Bedouin Arabs. </w:t>
      </w:r>
    </w:p>
    <w:p w14:paraId="02B7C5DC" w14:textId="77777777" w:rsidR="00055640" w:rsidRDefault="00055640" w:rsidP="00055640">
      <w:pPr>
        <w:spacing w:after="0" w:line="259" w:lineRule="auto"/>
        <w:ind w:left="0" w:firstLine="0"/>
      </w:pPr>
      <w:r>
        <w:t xml:space="preserve"> </w:t>
      </w:r>
    </w:p>
    <w:p w14:paraId="5F2E337B" w14:textId="5570D7CD" w:rsidR="00055640" w:rsidRDefault="00055640" w:rsidP="0068431E">
      <w:pPr>
        <w:ind w:left="1075" w:firstLine="0"/>
      </w:pPr>
      <w:r>
        <w:t xml:space="preserve">Total: </w:t>
      </w:r>
      <w:r>
        <w:rPr>
          <w:b/>
        </w:rPr>
        <w:t>$ 20,000</w:t>
      </w:r>
      <w:r>
        <w:t>.</w:t>
      </w:r>
      <w:r>
        <w:rPr>
          <w:b/>
        </w:rPr>
        <w:t xml:space="preserve">00 </w:t>
      </w:r>
      <w:r>
        <w:t xml:space="preserve">Elbedour, S. (2000-2001).  Conflict and coexistence: A </w:t>
      </w:r>
      <w:r w:rsidR="0068431E">
        <w:t>school-based</w:t>
      </w:r>
      <w:r>
        <w:t xml:space="preserve"> People to People   conflict resolution program in Israeli and Bedouin schools.  </w:t>
      </w:r>
    </w:p>
    <w:p w14:paraId="0A79D61F" w14:textId="77777777" w:rsidR="00055640" w:rsidRDefault="00055640" w:rsidP="00055640">
      <w:pPr>
        <w:spacing w:after="0" w:line="259" w:lineRule="auto"/>
        <w:ind w:left="0" w:firstLine="0"/>
      </w:pPr>
      <w:r>
        <w:t xml:space="preserve"> </w:t>
      </w:r>
    </w:p>
    <w:p w14:paraId="7F1824F8" w14:textId="77777777" w:rsidR="00055640" w:rsidRDefault="00055640" w:rsidP="0068431E">
      <w:pPr>
        <w:ind w:left="1075" w:firstLine="0"/>
      </w:pPr>
      <w:r>
        <w:t xml:space="preserve">Total: </w:t>
      </w:r>
      <w:r>
        <w:rPr>
          <w:b/>
        </w:rPr>
        <w:t>$ 20,000</w:t>
      </w:r>
      <w:r>
        <w:t>.</w:t>
      </w:r>
      <w:r>
        <w:rPr>
          <w:b/>
        </w:rPr>
        <w:t xml:space="preserve">00 </w:t>
      </w:r>
      <w:r>
        <w:t xml:space="preserve">Elbedour, S. </w:t>
      </w:r>
      <w:proofErr w:type="gramStart"/>
      <w:r>
        <w:t>( 1995</w:t>
      </w:r>
      <w:proofErr w:type="gramEnd"/>
      <w:r>
        <w:t xml:space="preserve">-1996). Child behavior problems in the Negev Bedouin population, Abraham </w:t>
      </w:r>
      <w:proofErr w:type="gramStart"/>
      <w:r>
        <w:t>Fund .</w:t>
      </w:r>
      <w:proofErr w:type="gramEnd"/>
      <w:r>
        <w:t xml:space="preserve">  </w:t>
      </w:r>
    </w:p>
    <w:p w14:paraId="5C4F49C2" w14:textId="77777777" w:rsidR="00055640" w:rsidRDefault="00055640" w:rsidP="00055640">
      <w:pPr>
        <w:spacing w:after="0" w:line="259" w:lineRule="auto"/>
        <w:ind w:left="0" w:firstLine="0"/>
      </w:pPr>
      <w:r>
        <w:t xml:space="preserve"> </w:t>
      </w:r>
    </w:p>
    <w:p w14:paraId="68CD877E" w14:textId="77777777" w:rsidR="00055640" w:rsidRDefault="00055640" w:rsidP="0068431E">
      <w:r>
        <w:t xml:space="preserve">Total: </w:t>
      </w:r>
      <w:r>
        <w:rPr>
          <w:b/>
        </w:rPr>
        <w:t>$ 57,000</w:t>
      </w:r>
      <w:r>
        <w:t>.</w:t>
      </w:r>
      <w:r>
        <w:rPr>
          <w:b/>
        </w:rPr>
        <w:t>00</w:t>
      </w:r>
      <w:r>
        <w:t xml:space="preserve"> Elbedour, S. (1997). Suicidal terrorism in children and adolescents. US Government.  </w:t>
      </w:r>
    </w:p>
    <w:p w14:paraId="2FD3DBD2" w14:textId="77777777" w:rsidR="00055640" w:rsidRDefault="00055640" w:rsidP="00055640">
      <w:pPr>
        <w:spacing w:after="0" w:line="259" w:lineRule="auto"/>
        <w:ind w:left="0" w:firstLine="0"/>
      </w:pPr>
      <w:r>
        <w:t xml:space="preserve"> </w:t>
      </w:r>
    </w:p>
    <w:p w14:paraId="6DA4C21B" w14:textId="77777777" w:rsidR="00055640" w:rsidRDefault="00055640" w:rsidP="00891DA2">
      <w:pPr>
        <w:spacing w:after="3" w:line="241" w:lineRule="auto"/>
        <w:ind w:left="1075" w:firstLine="0"/>
      </w:pPr>
      <w:r>
        <w:t>Total:</w:t>
      </w:r>
      <w:r>
        <w:rPr>
          <w:b/>
        </w:rPr>
        <w:t xml:space="preserve"> </w:t>
      </w:r>
      <w:r>
        <w:t xml:space="preserve"> </w:t>
      </w:r>
      <w:r>
        <w:rPr>
          <w:b/>
        </w:rPr>
        <w:t>$ 260,000</w:t>
      </w:r>
      <w:r>
        <w:t>.</w:t>
      </w:r>
      <w:r>
        <w:rPr>
          <w:b/>
        </w:rPr>
        <w:t xml:space="preserve">00 </w:t>
      </w:r>
      <w:r>
        <w:t xml:space="preserve">      Elbedour, S. &amp; Bouchard, T. (1995). Similarity in general mental ability in Bedouin full and half siblings. Minnesota Center for Twin and Adoption Research.  </w:t>
      </w:r>
    </w:p>
    <w:p w14:paraId="64B77633" w14:textId="77777777" w:rsidR="00055640" w:rsidRDefault="00055640" w:rsidP="00055640">
      <w:pPr>
        <w:spacing w:after="0" w:line="259" w:lineRule="auto"/>
        <w:ind w:left="0" w:firstLine="0"/>
      </w:pPr>
      <w:r>
        <w:t xml:space="preserve"> </w:t>
      </w:r>
    </w:p>
    <w:p w14:paraId="6D3E6E0C" w14:textId="422E0130" w:rsidR="00055640" w:rsidRDefault="00055640" w:rsidP="00891DA2">
      <w:pPr>
        <w:ind w:left="1075" w:firstLine="0"/>
      </w:pPr>
      <w:r>
        <w:t>Total:</w:t>
      </w:r>
      <w:r>
        <w:rPr>
          <w:b/>
        </w:rPr>
        <w:t xml:space="preserve"> $ </w:t>
      </w:r>
      <w:r w:rsidR="00891DA2">
        <w:rPr>
          <w:b/>
        </w:rPr>
        <w:t>7,000.00 Elbedour</w:t>
      </w:r>
      <w:r>
        <w:t xml:space="preserve">, S. (1990). Doctoral Dissertation Special Grant University of Minnesota.  </w:t>
      </w:r>
    </w:p>
    <w:p w14:paraId="0F10B54D" w14:textId="77777777" w:rsidR="00055640" w:rsidRDefault="00055640" w:rsidP="00055640">
      <w:pPr>
        <w:spacing w:after="0" w:line="259" w:lineRule="auto"/>
        <w:ind w:left="0" w:firstLine="0"/>
      </w:pPr>
      <w:r>
        <w:t xml:space="preserve"> </w:t>
      </w:r>
    </w:p>
    <w:p w14:paraId="0F081707" w14:textId="10A42C1F" w:rsidR="00055640" w:rsidRDefault="00055640" w:rsidP="00891DA2">
      <w:pPr>
        <w:ind w:left="1075" w:firstLine="0"/>
      </w:pPr>
      <w:r>
        <w:t>Total:</w:t>
      </w:r>
      <w:r>
        <w:rPr>
          <w:b/>
        </w:rPr>
        <w:t xml:space="preserve"> $ </w:t>
      </w:r>
      <w:r w:rsidR="00891DA2">
        <w:rPr>
          <w:b/>
        </w:rPr>
        <w:t>13,000.00 Elbedour</w:t>
      </w:r>
      <w:r>
        <w:t xml:space="preserve">, S. (1992). Doctoral Dissertation Seed Grant Conflict and Change Center. University of Minnesota.  </w:t>
      </w:r>
    </w:p>
    <w:p w14:paraId="44682908" w14:textId="77777777" w:rsidR="00055640" w:rsidRDefault="00055640" w:rsidP="00055640">
      <w:pPr>
        <w:spacing w:after="0" w:line="259" w:lineRule="auto"/>
        <w:ind w:left="0" w:firstLine="0"/>
      </w:pPr>
      <w:r>
        <w:lastRenderedPageBreak/>
        <w:t xml:space="preserve"> </w:t>
      </w:r>
    </w:p>
    <w:p w14:paraId="6AFAE84D" w14:textId="3AEC082B" w:rsidR="00055640" w:rsidRDefault="00055640" w:rsidP="00891DA2">
      <w:pPr>
        <w:ind w:left="705" w:firstLine="0"/>
      </w:pPr>
      <w:r>
        <w:t>Total:</w:t>
      </w:r>
      <w:r>
        <w:rPr>
          <w:b/>
        </w:rPr>
        <w:t xml:space="preserve"> $ </w:t>
      </w:r>
      <w:r w:rsidR="00891DA2">
        <w:rPr>
          <w:b/>
        </w:rPr>
        <w:t>17,000.00</w:t>
      </w:r>
      <w:r w:rsidR="00891DA2">
        <w:t xml:space="preserve"> Elbedour</w:t>
      </w:r>
      <w:r>
        <w:t xml:space="preserve">, S. (1992). Psychology of Children of War. Mac Arthur Interdisciplinary Program on Peace &amp; International Cooperation, University of Minnesota.  </w:t>
      </w:r>
    </w:p>
    <w:p w14:paraId="36AECE5B" w14:textId="77777777" w:rsidR="00055640" w:rsidRDefault="00055640" w:rsidP="00055640">
      <w:pPr>
        <w:spacing w:after="0" w:line="259" w:lineRule="auto"/>
        <w:ind w:left="0" w:firstLine="0"/>
      </w:pPr>
      <w:r>
        <w:t xml:space="preserve"> </w:t>
      </w:r>
    </w:p>
    <w:p w14:paraId="6B2F409D" w14:textId="77777777" w:rsidR="00055640" w:rsidRDefault="00055640" w:rsidP="00055640">
      <w:pPr>
        <w:spacing w:after="0" w:line="259" w:lineRule="auto"/>
        <w:ind w:left="10"/>
      </w:pPr>
      <w:r>
        <w:t xml:space="preserve"> </w:t>
      </w:r>
      <w:r>
        <w:rPr>
          <w:b/>
        </w:rPr>
        <w:t xml:space="preserve">Academic Affairs and Leadership Experience </w:t>
      </w:r>
      <w:r>
        <w:t xml:space="preserve"> </w:t>
      </w:r>
    </w:p>
    <w:p w14:paraId="0ECEB2C9" w14:textId="77777777" w:rsidR="00055640" w:rsidRDefault="00055640" w:rsidP="00055640">
      <w:pPr>
        <w:ind w:left="10"/>
      </w:pPr>
      <w:r>
        <w:t xml:space="preserve">My background experience of more than 20 years is a good match for the position because I have:  </w:t>
      </w:r>
    </w:p>
    <w:p w14:paraId="2AAD844A" w14:textId="77777777" w:rsidR="00055640" w:rsidRDefault="00055640" w:rsidP="00055640">
      <w:pPr>
        <w:spacing w:after="0" w:line="259" w:lineRule="auto"/>
        <w:ind w:left="0" w:firstLine="0"/>
      </w:pPr>
      <w:r>
        <w:t xml:space="preserve"> </w:t>
      </w:r>
    </w:p>
    <w:p w14:paraId="5DB8D85B" w14:textId="77777777" w:rsidR="00055640" w:rsidRDefault="00055640" w:rsidP="00055640">
      <w:pPr>
        <w:ind w:left="0" w:firstLine="187"/>
      </w:pPr>
      <w:r>
        <w:rPr>
          <w:noProof/>
        </w:rPr>
        <w:drawing>
          <wp:anchor distT="0" distB="0" distL="114300" distR="114300" simplePos="0" relativeHeight="251659264" behindDoc="1" locked="0" layoutInCell="1" allowOverlap="0" wp14:anchorId="5A83F24B" wp14:editId="12F2FEEA">
            <wp:simplePos x="0" y="0"/>
            <wp:positionH relativeFrom="column">
              <wp:posOffset>0</wp:posOffset>
            </wp:positionH>
            <wp:positionV relativeFrom="paragraph">
              <wp:posOffset>-1370</wp:posOffset>
            </wp:positionV>
            <wp:extent cx="237744" cy="169164"/>
            <wp:effectExtent l="0" t="0" r="0" b="0"/>
            <wp:wrapNone/>
            <wp:docPr id="3260" name="Picture 3260"/>
            <wp:cNvGraphicFramePr/>
            <a:graphic xmlns:a="http://schemas.openxmlformats.org/drawingml/2006/main">
              <a:graphicData uri="http://schemas.openxmlformats.org/drawingml/2006/picture">
                <pic:pic xmlns:pic="http://schemas.openxmlformats.org/drawingml/2006/picture">
                  <pic:nvPicPr>
                    <pic:cNvPr id="3260" name="Picture 3260"/>
                    <pic:cNvPicPr/>
                  </pic:nvPicPr>
                  <pic:blipFill>
                    <a:blip r:embed="rId37"/>
                    <a:stretch>
                      <a:fillRect/>
                    </a:stretch>
                  </pic:blipFill>
                  <pic:spPr>
                    <a:xfrm>
                      <a:off x="0" y="0"/>
                      <a:ext cx="237744" cy="169164"/>
                    </a:xfrm>
                    <a:prstGeom prst="rect">
                      <a:avLst/>
                    </a:prstGeom>
                  </pic:spPr>
                </pic:pic>
              </a:graphicData>
            </a:graphic>
          </wp:anchor>
        </w:drawing>
      </w:r>
      <w:r>
        <w:t xml:space="preserve"> Experience as a season administrator in academic affairs. From 2001- 2016, I served as the Coordinator for the School Psychology Program. I have contributed to this program and the department by taking on the role of Coordinator. In fact, last year I was the only School Psychology faculty at Howard University, supporting and serving the School Psychology students.    </w:t>
      </w:r>
    </w:p>
    <w:p w14:paraId="17511438" w14:textId="3005A3B8" w:rsidR="00055640" w:rsidRDefault="00055640" w:rsidP="00055640">
      <w:pPr>
        <w:spacing w:after="40" w:line="241" w:lineRule="auto"/>
        <w:ind w:left="0" w:right="-6" w:firstLine="187"/>
        <w:jc w:val="both"/>
      </w:pPr>
      <w:r>
        <w:rPr>
          <w:noProof/>
        </w:rPr>
        <mc:AlternateContent>
          <mc:Choice Requires="wpg">
            <w:drawing>
              <wp:anchor distT="0" distB="0" distL="114300" distR="114300" simplePos="0" relativeHeight="251660288" behindDoc="1" locked="0" layoutInCell="1" allowOverlap="1" wp14:anchorId="4297F50E" wp14:editId="0BD97261">
                <wp:simplePos x="0" y="0"/>
                <wp:positionH relativeFrom="column">
                  <wp:posOffset>0</wp:posOffset>
                </wp:positionH>
                <wp:positionV relativeFrom="paragraph">
                  <wp:posOffset>-205740</wp:posOffset>
                </wp:positionV>
                <wp:extent cx="237490" cy="373380"/>
                <wp:effectExtent l="0" t="0" r="0" b="0"/>
                <wp:wrapNone/>
                <wp:docPr id="12087552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373380"/>
                          <a:chOff x="0" y="0"/>
                          <a:chExt cx="237744" cy="373380"/>
                        </a:xfrm>
                      </wpg:grpSpPr>
                      <pic:pic xmlns:pic="http://schemas.openxmlformats.org/drawingml/2006/picture">
                        <pic:nvPicPr>
                          <pic:cNvPr id="1736740345" name="Picture 3276"/>
                          <pic:cNvPicPr/>
                        </pic:nvPicPr>
                        <pic:blipFill>
                          <a:blip r:embed="rId37"/>
                          <a:stretch>
                            <a:fillRect/>
                          </a:stretch>
                        </pic:blipFill>
                        <pic:spPr>
                          <a:xfrm>
                            <a:off x="0" y="0"/>
                            <a:ext cx="237744" cy="169164"/>
                          </a:xfrm>
                          <a:prstGeom prst="rect">
                            <a:avLst/>
                          </a:prstGeom>
                        </pic:spPr>
                      </pic:pic>
                      <pic:pic xmlns:pic="http://schemas.openxmlformats.org/drawingml/2006/picture">
                        <pic:nvPicPr>
                          <pic:cNvPr id="711461269" name="Picture 3281"/>
                          <pic:cNvPicPr/>
                        </pic:nvPicPr>
                        <pic:blipFill>
                          <a:blip r:embed="rId37"/>
                          <a:stretch>
                            <a:fillRect/>
                          </a:stretch>
                        </pic:blipFill>
                        <pic:spPr>
                          <a:xfrm>
                            <a:off x="0" y="204216"/>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DE0BBFB" id="Group 2" o:spid="_x0000_s1026" style="position:absolute;margin-left:0;margin-top:-16.2pt;width:18.7pt;height:29.4pt;z-index:-251656192" coordsize="237744,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6" o:spid="_x0000_s1027"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">
                  <v:imagedata r:id="rId38" o:title=""/>
                </v:shape>
                <v:shape id="Picture 3281" o:spid="_x0000_s1028" type="#_x0000_t75" style="position:absolute;top:204216;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">
                  <v:imagedata r:id="rId38" o:title=""/>
                </v:shape>
              </v:group>
            </w:pict>
          </mc:Fallback>
        </mc:AlternateContent>
      </w:r>
      <w:r>
        <w:t xml:space="preserve"> Expert knowledge of accreditation across international, regional and specialized accreditation (</w:t>
      </w:r>
      <w:proofErr w:type="gramStart"/>
      <w:r>
        <w:t>i.e.</w:t>
      </w:r>
      <w:proofErr w:type="gramEnd"/>
      <w:r>
        <w:t xml:space="preserve"> </w:t>
      </w:r>
      <w:r>
        <w:rPr>
          <w:u w:val="single" w:color="000000"/>
        </w:rPr>
        <w:t>NCATE</w:t>
      </w:r>
      <w:r>
        <w:t xml:space="preserve">, etc.) including leading efforts for developing self-study reports, data collection and site visits.  </w:t>
      </w:r>
    </w:p>
    <w:p w14:paraId="1C81772C" w14:textId="77777777" w:rsidR="00055640" w:rsidRDefault="00055640" w:rsidP="00055640">
      <w:pPr>
        <w:ind w:left="0" w:firstLine="187"/>
      </w:pPr>
      <w:r>
        <w:rPr>
          <w:noProof/>
        </w:rPr>
        <w:drawing>
          <wp:anchor distT="0" distB="0" distL="114300" distR="114300" simplePos="0" relativeHeight="251661312" behindDoc="1" locked="0" layoutInCell="1" allowOverlap="0" wp14:anchorId="1B425B27" wp14:editId="5BAFA5F5">
            <wp:simplePos x="0" y="0"/>
            <wp:positionH relativeFrom="column">
              <wp:posOffset>0</wp:posOffset>
            </wp:positionH>
            <wp:positionV relativeFrom="paragraph">
              <wp:posOffset>-1371</wp:posOffset>
            </wp:positionV>
            <wp:extent cx="237744" cy="169164"/>
            <wp:effectExtent l="0" t="0" r="0" b="0"/>
            <wp:wrapNone/>
            <wp:docPr id="3293" name="Picture 3293"/>
            <wp:cNvGraphicFramePr/>
            <a:graphic xmlns:a="http://schemas.openxmlformats.org/drawingml/2006/main">
              <a:graphicData uri="http://schemas.openxmlformats.org/drawingml/2006/picture">
                <pic:pic xmlns:pic="http://schemas.openxmlformats.org/drawingml/2006/picture">
                  <pic:nvPicPr>
                    <pic:cNvPr id="3293" name="Picture 3293"/>
                    <pic:cNvPicPr/>
                  </pic:nvPicPr>
                  <pic:blipFill>
                    <a:blip r:embed="rId37"/>
                    <a:stretch>
                      <a:fillRect/>
                    </a:stretch>
                  </pic:blipFill>
                  <pic:spPr>
                    <a:xfrm>
                      <a:off x="0" y="0"/>
                      <a:ext cx="237744" cy="169164"/>
                    </a:xfrm>
                    <a:prstGeom prst="rect">
                      <a:avLst/>
                    </a:prstGeom>
                  </pic:spPr>
                </pic:pic>
              </a:graphicData>
            </a:graphic>
          </wp:anchor>
        </w:drawing>
      </w:r>
      <w:r>
        <w:t xml:space="preserve"> Conducted academic program review, program/course modifications and approval process and managing ongoing program assessment efforts.  </w:t>
      </w:r>
    </w:p>
    <w:p w14:paraId="2DC589C2" w14:textId="77777777" w:rsidR="00055640" w:rsidRDefault="00055640" w:rsidP="00055640">
      <w:pPr>
        <w:spacing w:after="19" w:line="259" w:lineRule="auto"/>
        <w:ind w:left="0" w:firstLine="0"/>
      </w:pPr>
      <w:r>
        <w:t xml:space="preserve"> </w:t>
      </w:r>
    </w:p>
    <w:p w14:paraId="0E42A8DA" w14:textId="77777777" w:rsidR="00055640" w:rsidRDefault="00055640" w:rsidP="00055640">
      <w:pPr>
        <w:ind w:left="0" w:firstLine="187"/>
      </w:pPr>
      <w:r>
        <w:rPr>
          <w:noProof/>
        </w:rPr>
        <w:drawing>
          <wp:anchor distT="0" distB="0" distL="114300" distR="114300" simplePos="0" relativeHeight="251662336" behindDoc="1" locked="0" layoutInCell="1" allowOverlap="0" wp14:anchorId="7C7E8A15" wp14:editId="1D843EEB">
            <wp:simplePos x="0" y="0"/>
            <wp:positionH relativeFrom="column">
              <wp:posOffset>0</wp:posOffset>
            </wp:positionH>
            <wp:positionV relativeFrom="paragraph">
              <wp:posOffset>-1371</wp:posOffset>
            </wp:positionV>
            <wp:extent cx="237744" cy="169164"/>
            <wp:effectExtent l="0" t="0" r="0" b="0"/>
            <wp:wrapNone/>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37"/>
                    <a:stretch>
                      <a:fillRect/>
                    </a:stretch>
                  </pic:blipFill>
                  <pic:spPr>
                    <a:xfrm>
                      <a:off x="0" y="0"/>
                      <a:ext cx="237744" cy="169164"/>
                    </a:xfrm>
                    <a:prstGeom prst="rect">
                      <a:avLst/>
                    </a:prstGeom>
                  </pic:spPr>
                </pic:pic>
              </a:graphicData>
            </a:graphic>
          </wp:anchor>
        </w:drawing>
      </w:r>
      <w:r>
        <w:t xml:space="preserve"> Managing and updating School Psychology program level governance documents, academic policies and procedures.</w:t>
      </w:r>
    </w:p>
    <w:p w14:paraId="2E5470B6" w14:textId="77777777" w:rsidR="00055640" w:rsidRDefault="00055640" w:rsidP="00055640">
      <w:pPr>
        <w:ind w:left="0" w:firstLine="187"/>
      </w:pPr>
    </w:p>
    <w:p w14:paraId="7874D4D3" w14:textId="77777777" w:rsidR="00055640" w:rsidRPr="00891DA2" w:rsidRDefault="00055640" w:rsidP="00055640">
      <w:pPr>
        <w:ind w:left="10"/>
        <w:rPr>
          <w:b/>
          <w:bCs/>
        </w:rPr>
      </w:pPr>
      <w:r w:rsidRPr="00891DA2">
        <w:rPr>
          <w:b/>
          <w:bCs/>
        </w:rPr>
        <w:t xml:space="preserve">Other roles and functions include:  </w:t>
      </w:r>
    </w:p>
    <w:p w14:paraId="35159345" w14:textId="77777777" w:rsidR="00055640" w:rsidRDefault="00055640" w:rsidP="00055640">
      <w:pPr>
        <w:spacing w:after="0"/>
        <w:ind w:left="182"/>
        <w:jc w:val="both"/>
      </w:pPr>
      <w:r>
        <w:rPr>
          <w:b/>
        </w:rPr>
        <w:t xml:space="preserve"> </w:t>
      </w:r>
      <w:r>
        <w:rPr>
          <w:noProof/>
        </w:rPr>
        <w:drawing>
          <wp:anchor distT="0" distB="0" distL="114300" distR="114300" simplePos="0" relativeHeight="251669504" behindDoc="1" locked="0" layoutInCell="1" allowOverlap="0" wp14:anchorId="756E7770" wp14:editId="29E8FB20">
            <wp:simplePos x="0" y="0"/>
            <wp:positionH relativeFrom="column">
              <wp:posOffset>0</wp:posOffset>
            </wp:positionH>
            <wp:positionV relativeFrom="paragraph">
              <wp:posOffset>-1371</wp:posOffset>
            </wp:positionV>
            <wp:extent cx="237744" cy="16916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376" name="Picture 3376"/>
                    <pic:cNvPicPr/>
                  </pic:nvPicPr>
                  <pic:blipFill>
                    <a:blip r:embed="rId37"/>
                    <a:stretch>
                      <a:fillRect/>
                    </a:stretch>
                  </pic:blipFill>
                  <pic:spPr>
                    <a:xfrm>
                      <a:off x="0" y="0"/>
                      <a:ext cx="237744" cy="169164"/>
                    </a:xfrm>
                    <a:prstGeom prst="rect">
                      <a:avLst/>
                    </a:prstGeom>
                  </pic:spPr>
                </pic:pic>
              </a:graphicData>
            </a:graphic>
          </wp:anchor>
        </w:drawing>
      </w:r>
      <w:r>
        <w:rPr>
          <w:b/>
        </w:rPr>
        <w:t>2022- Present</w:t>
      </w:r>
      <w:r>
        <w:t>: Chair, APT Committee (Appointment, Promotion &amp; Tenure)</w:t>
      </w:r>
      <w:r>
        <w:rPr>
          <w:u w:val="single" w:color="000000"/>
        </w:rPr>
        <w:t>, Department of Human Development and Psychoeducational Studies,</w:t>
      </w:r>
      <w:r>
        <w:t xml:space="preserve"> School of Education, Howard University.</w:t>
      </w:r>
    </w:p>
    <w:p w14:paraId="17BF9835" w14:textId="77777777" w:rsidR="00055640" w:rsidRDefault="00055640" w:rsidP="00055640">
      <w:pPr>
        <w:spacing w:after="0" w:line="259" w:lineRule="auto"/>
        <w:ind w:left="0" w:firstLine="0"/>
      </w:pPr>
    </w:p>
    <w:p w14:paraId="2C3EF070" w14:textId="77777777" w:rsidR="00055640" w:rsidRDefault="00055640" w:rsidP="00055640">
      <w:pPr>
        <w:spacing w:after="3" w:line="241" w:lineRule="auto"/>
        <w:ind w:left="0" w:right="508" w:firstLine="187"/>
        <w:jc w:val="both"/>
      </w:pPr>
      <w:r>
        <w:rPr>
          <w:noProof/>
        </w:rPr>
        <w:drawing>
          <wp:anchor distT="0" distB="0" distL="114300" distR="114300" simplePos="0" relativeHeight="251663360" behindDoc="1" locked="0" layoutInCell="1" allowOverlap="0" wp14:anchorId="69F6C2C7" wp14:editId="3A9B496D">
            <wp:simplePos x="0" y="0"/>
            <wp:positionH relativeFrom="column">
              <wp:posOffset>0</wp:posOffset>
            </wp:positionH>
            <wp:positionV relativeFrom="paragraph">
              <wp:posOffset>-1371</wp:posOffset>
            </wp:positionV>
            <wp:extent cx="237744" cy="169164"/>
            <wp:effectExtent l="0" t="0" r="0" b="0"/>
            <wp:wrapNone/>
            <wp:docPr id="3316" name="Picture 3316"/>
            <wp:cNvGraphicFramePr/>
            <a:graphic xmlns:a="http://schemas.openxmlformats.org/drawingml/2006/main">
              <a:graphicData uri="http://schemas.openxmlformats.org/drawingml/2006/picture">
                <pic:pic xmlns:pic="http://schemas.openxmlformats.org/drawingml/2006/picture">
                  <pic:nvPicPr>
                    <pic:cNvPr id="3316" name="Picture 3316"/>
                    <pic:cNvPicPr/>
                  </pic:nvPicPr>
                  <pic:blipFill>
                    <a:blip r:embed="rId37"/>
                    <a:stretch>
                      <a:fillRect/>
                    </a:stretch>
                  </pic:blipFill>
                  <pic:spPr>
                    <a:xfrm>
                      <a:off x="0" y="0"/>
                      <a:ext cx="237744" cy="169164"/>
                    </a:xfrm>
                    <a:prstGeom prst="rect">
                      <a:avLst/>
                    </a:prstGeom>
                  </pic:spPr>
                </pic:pic>
              </a:graphicData>
            </a:graphic>
          </wp:anchor>
        </w:drawing>
      </w:r>
      <w:r>
        <w:t xml:space="preserve"> </w:t>
      </w:r>
      <w:r>
        <w:rPr>
          <w:b/>
        </w:rPr>
        <w:t>2001-2004</w:t>
      </w:r>
      <w:r>
        <w:t xml:space="preserve">: </w:t>
      </w:r>
      <w:r>
        <w:rPr>
          <w:u w:val="single" w:color="000000"/>
        </w:rPr>
        <w:t>Chair of the Search Committee for the School Psychology faculty positions,</w:t>
      </w:r>
      <w:r>
        <w:t xml:space="preserve"> I have personally contacted over 100 universities in an attempt to recruit faculty in School Psychology. </w:t>
      </w:r>
    </w:p>
    <w:p w14:paraId="059AC199" w14:textId="77777777" w:rsidR="00055640" w:rsidRDefault="00055640" w:rsidP="00055640">
      <w:pPr>
        <w:spacing w:after="0" w:line="259" w:lineRule="auto"/>
        <w:ind w:left="0" w:firstLine="0"/>
      </w:pPr>
      <w:r>
        <w:t xml:space="preserve"> </w:t>
      </w:r>
    </w:p>
    <w:p w14:paraId="1D01B3F2" w14:textId="77777777" w:rsidR="00055640" w:rsidRDefault="00055640" w:rsidP="00055640">
      <w:pPr>
        <w:spacing w:after="0"/>
        <w:ind w:left="182"/>
        <w:jc w:val="both"/>
      </w:pPr>
      <w:r>
        <w:rPr>
          <w:noProof/>
        </w:rPr>
        <w:drawing>
          <wp:anchor distT="0" distB="0" distL="114300" distR="114300" simplePos="0" relativeHeight="251664384" behindDoc="1" locked="0" layoutInCell="1" allowOverlap="0" wp14:anchorId="725C9B1C" wp14:editId="65B76A12">
            <wp:simplePos x="0" y="0"/>
            <wp:positionH relativeFrom="column">
              <wp:posOffset>0</wp:posOffset>
            </wp:positionH>
            <wp:positionV relativeFrom="paragraph">
              <wp:posOffset>-1371</wp:posOffset>
            </wp:positionV>
            <wp:extent cx="237744" cy="169164"/>
            <wp:effectExtent l="0" t="0" r="0" b="0"/>
            <wp:wrapNone/>
            <wp:docPr id="3331" name="Picture 3331"/>
            <wp:cNvGraphicFramePr/>
            <a:graphic xmlns:a="http://schemas.openxmlformats.org/drawingml/2006/main">
              <a:graphicData uri="http://schemas.openxmlformats.org/drawingml/2006/picture">
                <pic:pic xmlns:pic="http://schemas.openxmlformats.org/drawingml/2006/picture">
                  <pic:nvPicPr>
                    <pic:cNvPr id="3331" name="Picture 3331"/>
                    <pic:cNvPicPr/>
                  </pic:nvPicPr>
                  <pic:blipFill>
                    <a:blip r:embed="rId37"/>
                    <a:stretch>
                      <a:fillRect/>
                    </a:stretch>
                  </pic:blipFill>
                  <pic:spPr>
                    <a:xfrm>
                      <a:off x="0" y="0"/>
                      <a:ext cx="237744" cy="169164"/>
                    </a:xfrm>
                    <a:prstGeom prst="rect">
                      <a:avLst/>
                    </a:prstGeom>
                  </pic:spPr>
                </pic:pic>
              </a:graphicData>
            </a:graphic>
          </wp:anchor>
        </w:drawing>
      </w:r>
      <w:r>
        <w:t xml:space="preserve"> </w:t>
      </w:r>
      <w:r>
        <w:rPr>
          <w:b/>
        </w:rPr>
        <w:t>2001-2005</w:t>
      </w:r>
      <w:r>
        <w:t xml:space="preserve">: </w:t>
      </w:r>
      <w:r>
        <w:rPr>
          <w:u w:val="single" w:color="000000"/>
        </w:rPr>
        <w:t>Member of the Search Committee for the Counseling Psychology faculty position</w:t>
      </w:r>
      <w:r>
        <w:t xml:space="preserve">. </w:t>
      </w:r>
    </w:p>
    <w:p w14:paraId="65610894" w14:textId="77777777" w:rsidR="00055640" w:rsidRDefault="00055640" w:rsidP="00055640">
      <w:pPr>
        <w:spacing w:after="0" w:line="259" w:lineRule="auto"/>
        <w:ind w:left="0" w:firstLine="0"/>
      </w:pPr>
      <w:r>
        <w:t xml:space="preserve"> </w:t>
      </w:r>
    </w:p>
    <w:p w14:paraId="56930269" w14:textId="77777777" w:rsidR="00055640" w:rsidRDefault="00055640" w:rsidP="00055640">
      <w:pPr>
        <w:spacing w:after="0"/>
        <w:ind w:left="0" w:firstLine="187"/>
        <w:jc w:val="both"/>
      </w:pPr>
      <w:r>
        <w:rPr>
          <w:noProof/>
        </w:rPr>
        <w:drawing>
          <wp:anchor distT="0" distB="0" distL="114300" distR="114300" simplePos="0" relativeHeight="251665408" behindDoc="1" locked="0" layoutInCell="1" allowOverlap="0" wp14:anchorId="486D19C4" wp14:editId="1C825D41">
            <wp:simplePos x="0" y="0"/>
            <wp:positionH relativeFrom="column">
              <wp:posOffset>0</wp:posOffset>
            </wp:positionH>
            <wp:positionV relativeFrom="paragraph">
              <wp:posOffset>-1371</wp:posOffset>
            </wp:positionV>
            <wp:extent cx="237744" cy="169164"/>
            <wp:effectExtent l="0" t="0" r="0" b="0"/>
            <wp:wrapNone/>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37"/>
                    <a:stretch>
                      <a:fillRect/>
                    </a:stretch>
                  </pic:blipFill>
                  <pic:spPr>
                    <a:xfrm>
                      <a:off x="0" y="0"/>
                      <a:ext cx="237744" cy="169164"/>
                    </a:xfrm>
                    <a:prstGeom prst="rect">
                      <a:avLst/>
                    </a:prstGeom>
                  </pic:spPr>
                </pic:pic>
              </a:graphicData>
            </a:graphic>
          </wp:anchor>
        </w:drawing>
      </w:r>
      <w:r>
        <w:t xml:space="preserve"> </w:t>
      </w:r>
      <w:r>
        <w:rPr>
          <w:b/>
        </w:rPr>
        <w:t>2017-2019</w:t>
      </w:r>
      <w:r>
        <w:t xml:space="preserve">: </w:t>
      </w:r>
      <w:r>
        <w:rPr>
          <w:u w:val="single" w:color="000000"/>
        </w:rPr>
        <w:t>Member of the Search Committee for the Educational Psychology faculty</w:t>
      </w:r>
      <w:r>
        <w:t xml:space="preserve"> </w:t>
      </w:r>
      <w:r>
        <w:rPr>
          <w:u w:val="single" w:color="000000"/>
        </w:rPr>
        <w:t>position</w:t>
      </w:r>
      <w:r>
        <w:t xml:space="preserve">. </w:t>
      </w:r>
    </w:p>
    <w:p w14:paraId="60D05E85" w14:textId="77777777" w:rsidR="00055640" w:rsidRDefault="00055640" w:rsidP="00055640">
      <w:pPr>
        <w:spacing w:after="0" w:line="259" w:lineRule="auto"/>
        <w:ind w:left="0" w:firstLine="0"/>
      </w:pPr>
      <w:r>
        <w:t xml:space="preserve"> </w:t>
      </w:r>
    </w:p>
    <w:p w14:paraId="34C6EF21" w14:textId="77777777" w:rsidR="00055640" w:rsidRDefault="00055640" w:rsidP="00055640">
      <w:pPr>
        <w:spacing w:after="0" w:line="259" w:lineRule="auto"/>
        <w:ind w:left="0" w:firstLine="0"/>
      </w:pPr>
    </w:p>
    <w:p w14:paraId="4ED0A485" w14:textId="77777777" w:rsidR="00055640" w:rsidRDefault="00055640" w:rsidP="00055640">
      <w:pPr>
        <w:spacing w:after="0"/>
        <w:ind w:left="182"/>
        <w:jc w:val="both"/>
      </w:pPr>
      <w:r>
        <w:rPr>
          <w:noProof/>
        </w:rPr>
        <w:drawing>
          <wp:anchor distT="0" distB="0" distL="114300" distR="114300" simplePos="0" relativeHeight="251666432" behindDoc="1" locked="0" layoutInCell="1" allowOverlap="0" wp14:anchorId="5040536A" wp14:editId="4ECCEA51">
            <wp:simplePos x="0" y="0"/>
            <wp:positionH relativeFrom="column">
              <wp:posOffset>0</wp:posOffset>
            </wp:positionH>
            <wp:positionV relativeFrom="paragraph">
              <wp:posOffset>-1371</wp:posOffset>
            </wp:positionV>
            <wp:extent cx="237744" cy="169164"/>
            <wp:effectExtent l="0" t="0" r="0" b="0"/>
            <wp:wrapNone/>
            <wp:docPr id="3376" name="Picture 3376"/>
            <wp:cNvGraphicFramePr/>
            <a:graphic xmlns:a="http://schemas.openxmlformats.org/drawingml/2006/main">
              <a:graphicData uri="http://schemas.openxmlformats.org/drawingml/2006/picture">
                <pic:pic xmlns:pic="http://schemas.openxmlformats.org/drawingml/2006/picture">
                  <pic:nvPicPr>
                    <pic:cNvPr id="3376" name="Picture 3376"/>
                    <pic:cNvPicPr/>
                  </pic:nvPicPr>
                  <pic:blipFill>
                    <a:blip r:embed="rId37"/>
                    <a:stretch>
                      <a:fillRect/>
                    </a:stretch>
                  </pic:blipFill>
                  <pic:spPr>
                    <a:xfrm>
                      <a:off x="0" y="0"/>
                      <a:ext cx="237744" cy="169164"/>
                    </a:xfrm>
                    <a:prstGeom prst="rect">
                      <a:avLst/>
                    </a:prstGeom>
                  </pic:spPr>
                </pic:pic>
              </a:graphicData>
            </a:graphic>
          </wp:anchor>
        </w:drawing>
      </w:r>
      <w:r>
        <w:rPr>
          <w:b/>
        </w:rPr>
        <w:t xml:space="preserve">2001- 2004: </w:t>
      </w:r>
      <w:r>
        <w:t>Chair, APT Committee (Appointment, Promotion &amp; Tenure)</w:t>
      </w:r>
      <w:r>
        <w:rPr>
          <w:u w:val="single" w:color="000000"/>
        </w:rPr>
        <w:t>, Department of Human Development and Psychoeducational Studies,</w:t>
      </w:r>
      <w:r>
        <w:t xml:space="preserve"> School of Education, Howard University.</w:t>
      </w:r>
    </w:p>
    <w:p w14:paraId="354472DC" w14:textId="77777777" w:rsidR="00055640" w:rsidRDefault="00055640" w:rsidP="00055640">
      <w:pPr>
        <w:spacing w:after="0"/>
        <w:ind w:left="182"/>
        <w:jc w:val="both"/>
      </w:pPr>
    </w:p>
    <w:p w14:paraId="1DF73505" w14:textId="77777777" w:rsidR="00055640" w:rsidRDefault="00055640" w:rsidP="00055640">
      <w:pPr>
        <w:spacing w:after="0"/>
        <w:ind w:left="182"/>
        <w:jc w:val="both"/>
      </w:pPr>
    </w:p>
    <w:p w14:paraId="4F968C29" w14:textId="1333844B" w:rsidR="00055640" w:rsidRDefault="00055640" w:rsidP="00891DA2">
      <w:pPr>
        <w:ind w:left="10"/>
      </w:pPr>
      <w:r>
        <w:rPr>
          <w:b/>
          <w:u w:val="single" w:color="000000"/>
        </w:rPr>
        <w:t>On a School level</w:t>
      </w:r>
      <w:r>
        <w:rPr>
          <w:u w:val="single" w:color="000000"/>
        </w:rPr>
        <w:t>,</w:t>
      </w:r>
      <w:r>
        <w:t xml:space="preserve"> I have been actively involved in the following committees: </w:t>
      </w:r>
    </w:p>
    <w:p w14:paraId="5D8BD6B0" w14:textId="77777777" w:rsidR="00055640" w:rsidRDefault="00055640" w:rsidP="00055640">
      <w:pPr>
        <w:ind w:left="197"/>
      </w:pPr>
      <w:r>
        <w:t xml:space="preserve"> 2009-2013:  Chair: Departmental Curriculum Committee </w:t>
      </w:r>
    </w:p>
    <w:p w14:paraId="58B7F6F3" w14:textId="4196019B" w:rsidR="00055640" w:rsidRDefault="00055640" w:rsidP="00055640">
      <w:pPr>
        <w:ind w:left="197"/>
      </w:pPr>
      <w:r>
        <w:rPr>
          <w:noProof/>
        </w:rPr>
        <mc:AlternateContent>
          <mc:Choice Requires="wpg">
            <w:drawing>
              <wp:anchor distT="0" distB="0" distL="114300" distR="114300" simplePos="0" relativeHeight="251667456" behindDoc="1" locked="0" layoutInCell="1" allowOverlap="1" wp14:anchorId="5410CC3D" wp14:editId="4A79E6BF">
                <wp:simplePos x="0" y="0"/>
                <wp:positionH relativeFrom="column">
                  <wp:posOffset>0</wp:posOffset>
                </wp:positionH>
                <wp:positionV relativeFrom="paragraph">
                  <wp:posOffset>-351790</wp:posOffset>
                </wp:positionV>
                <wp:extent cx="237490" cy="869950"/>
                <wp:effectExtent l="0" t="0" r="0" b="0"/>
                <wp:wrapNone/>
                <wp:docPr id="17398539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69950"/>
                          <a:chOff x="0" y="0"/>
                          <a:chExt cx="237744" cy="870204"/>
                        </a:xfrm>
                      </wpg:grpSpPr>
                      <pic:pic xmlns:pic="http://schemas.openxmlformats.org/drawingml/2006/picture">
                        <pic:nvPicPr>
                          <pic:cNvPr id="2060858524" name="Picture 3393"/>
                          <pic:cNvPicPr/>
                        </pic:nvPicPr>
                        <pic:blipFill>
                          <a:blip r:embed="rId37"/>
                          <a:stretch>
                            <a:fillRect/>
                          </a:stretch>
                        </pic:blipFill>
                        <pic:spPr>
                          <a:xfrm>
                            <a:off x="0" y="0"/>
                            <a:ext cx="237744" cy="169164"/>
                          </a:xfrm>
                          <a:prstGeom prst="rect">
                            <a:avLst/>
                          </a:prstGeom>
                        </pic:spPr>
                      </pic:pic>
                      <pic:pic xmlns:pic="http://schemas.openxmlformats.org/drawingml/2006/picture">
                        <pic:nvPicPr>
                          <pic:cNvPr id="1396884691" name="Picture 3408"/>
                          <pic:cNvPicPr/>
                        </pic:nvPicPr>
                        <pic:blipFill>
                          <a:blip r:embed="rId37"/>
                          <a:stretch>
                            <a:fillRect/>
                          </a:stretch>
                        </pic:blipFill>
                        <pic:spPr>
                          <a:xfrm>
                            <a:off x="0" y="175260"/>
                            <a:ext cx="237744" cy="169164"/>
                          </a:xfrm>
                          <a:prstGeom prst="rect">
                            <a:avLst/>
                          </a:prstGeom>
                        </pic:spPr>
                      </pic:pic>
                      <pic:pic xmlns:pic="http://schemas.openxmlformats.org/drawingml/2006/picture">
                        <pic:nvPicPr>
                          <pic:cNvPr id="760896329" name="Picture 3418"/>
                          <pic:cNvPicPr/>
                        </pic:nvPicPr>
                        <pic:blipFill>
                          <a:blip r:embed="rId37"/>
                          <a:stretch>
                            <a:fillRect/>
                          </a:stretch>
                        </pic:blipFill>
                        <pic:spPr>
                          <a:xfrm>
                            <a:off x="0" y="350520"/>
                            <a:ext cx="237744" cy="169164"/>
                          </a:xfrm>
                          <a:prstGeom prst="rect">
                            <a:avLst/>
                          </a:prstGeom>
                        </pic:spPr>
                      </pic:pic>
                      <pic:pic xmlns:pic="http://schemas.openxmlformats.org/drawingml/2006/picture">
                        <pic:nvPicPr>
                          <pic:cNvPr id="1228111824" name="Picture 3431"/>
                          <pic:cNvPicPr/>
                        </pic:nvPicPr>
                        <pic:blipFill>
                          <a:blip r:embed="rId37"/>
                          <a:stretch>
                            <a:fillRect/>
                          </a:stretch>
                        </pic:blipFill>
                        <pic:spPr>
                          <a:xfrm>
                            <a:off x="0" y="525780"/>
                            <a:ext cx="237744" cy="169164"/>
                          </a:xfrm>
                          <a:prstGeom prst="rect">
                            <a:avLst/>
                          </a:prstGeom>
                        </pic:spPr>
                      </pic:pic>
                      <pic:pic xmlns:pic="http://schemas.openxmlformats.org/drawingml/2006/picture">
                        <pic:nvPicPr>
                          <pic:cNvPr id="259297535" name="Picture 3441"/>
                          <pic:cNvPicPr/>
                        </pic:nvPicPr>
                        <pic:blipFill>
                          <a:blip r:embed="rId37"/>
                          <a:stretch>
                            <a:fillRect/>
                          </a:stretch>
                        </pic:blipFill>
                        <pic:spPr>
                          <a:xfrm>
                            <a:off x="0" y="701039"/>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0DC245" id="Group 1" o:spid="_x0000_s1026" style="position:absolute;margin-left:0;margin-top:-27.7pt;width:18.7pt;height:68.5pt;z-index:-251649024" coordsize="2377,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">
                <v:shape id="Picture 3393"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">
                  <v:imagedata r:id="rId38" o:title=""/>
                </v:shape>
                <v:shape id="Picture 3408" o:spid="_x0000_s1028" type="#_x0000_t75" style="position:absolute;top:1752;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">
                  <v:imagedata r:id="rId38" o:title=""/>
                </v:shape>
                <v:shape id="Picture 3418" o:spid="_x0000_s1029" type="#_x0000_t75" style="position:absolute;top:3505;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">
                  <v:imagedata r:id="rId38" o:title=""/>
                </v:shape>
                <v:shape id="Picture 3431" o:spid="_x0000_s1030" type="#_x0000_t75" style="position:absolute;top:5257;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">
                  <v:imagedata r:id="rId38" o:title=""/>
                </v:shape>
                <v:shape id="Picture 3441" o:spid="_x0000_s1031" type="#_x0000_t75" style="position:absolute;top:7010;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">
                  <v:imagedata r:id="rId38" o:title=""/>
                </v:shape>
              </v:group>
            </w:pict>
          </mc:Fallback>
        </mc:AlternateContent>
      </w:r>
      <w:r>
        <w:t xml:space="preserve"> 2003-2004:  Chair, School-Wide Curriculum Committee </w:t>
      </w:r>
    </w:p>
    <w:p w14:paraId="4DE5D6CA" w14:textId="77777777" w:rsidR="00891DA2" w:rsidRDefault="00055640" w:rsidP="00891DA2">
      <w:pPr>
        <w:ind w:left="197"/>
      </w:pPr>
      <w:r>
        <w:t xml:space="preserve">2003- 2005: Member, Technology Committee </w:t>
      </w:r>
    </w:p>
    <w:p w14:paraId="53A67652" w14:textId="7FE9F841" w:rsidR="00055640" w:rsidRDefault="00055640" w:rsidP="00891DA2">
      <w:pPr>
        <w:ind w:left="197"/>
      </w:pPr>
      <w:r>
        <w:lastRenderedPageBreak/>
        <w:t xml:space="preserve">2002-2003:  Member, Recruitment Committee </w:t>
      </w:r>
    </w:p>
    <w:p w14:paraId="34161842" w14:textId="77777777" w:rsidR="00055640" w:rsidRDefault="00055640" w:rsidP="00055640">
      <w:pPr>
        <w:ind w:left="197"/>
      </w:pPr>
      <w:r>
        <w:rPr>
          <w:noProof/>
        </w:rPr>
        <w:drawing>
          <wp:anchor distT="0" distB="0" distL="114300" distR="114300" simplePos="0" relativeHeight="251668480" behindDoc="1" locked="0" layoutInCell="1" allowOverlap="0" wp14:anchorId="32DF5732" wp14:editId="3D20F6AD">
            <wp:simplePos x="0" y="0"/>
            <wp:positionH relativeFrom="column">
              <wp:posOffset>0</wp:posOffset>
            </wp:positionH>
            <wp:positionV relativeFrom="paragraph">
              <wp:posOffset>-1370</wp:posOffset>
            </wp:positionV>
            <wp:extent cx="237744" cy="169164"/>
            <wp:effectExtent l="0" t="0" r="0" b="0"/>
            <wp:wrapNone/>
            <wp:docPr id="3476" name="Picture 3476"/>
            <wp:cNvGraphicFramePr/>
            <a:graphic xmlns:a="http://schemas.openxmlformats.org/drawingml/2006/main">
              <a:graphicData uri="http://schemas.openxmlformats.org/drawingml/2006/picture">
                <pic:pic xmlns:pic="http://schemas.openxmlformats.org/drawingml/2006/picture">
                  <pic:nvPicPr>
                    <pic:cNvPr id="3476" name="Picture 3476"/>
                    <pic:cNvPicPr/>
                  </pic:nvPicPr>
                  <pic:blipFill>
                    <a:blip r:embed="rId37"/>
                    <a:stretch>
                      <a:fillRect/>
                    </a:stretch>
                  </pic:blipFill>
                  <pic:spPr>
                    <a:xfrm>
                      <a:off x="0" y="0"/>
                      <a:ext cx="237744" cy="169164"/>
                    </a:xfrm>
                    <a:prstGeom prst="rect">
                      <a:avLst/>
                    </a:prstGeom>
                  </pic:spPr>
                </pic:pic>
              </a:graphicData>
            </a:graphic>
          </wp:anchor>
        </w:drawing>
      </w:r>
      <w:r>
        <w:t xml:space="preserve"> Evaluator / Representing for the Department of Educational Administration and Policy -</w:t>
      </w:r>
    </w:p>
    <w:p w14:paraId="4EAD681A" w14:textId="77777777" w:rsidR="00055640" w:rsidRDefault="00055640" w:rsidP="00055640">
      <w:pPr>
        <w:ind w:left="10"/>
      </w:pPr>
      <w:r>
        <w:t xml:space="preserve">Reappointment and promotion  </w:t>
      </w:r>
    </w:p>
    <w:p w14:paraId="6D7F9C43" w14:textId="77777777" w:rsidR="00055640" w:rsidRDefault="00055640" w:rsidP="00055640">
      <w:pPr>
        <w:spacing w:after="0" w:line="259" w:lineRule="auto"/>
        <w:ind w:left="0" w:firstLine="0"/>
      </w:pPr>
      <w:r>
        <w:rPr>
          <w:b/>
        </w:rPr>
        <w:t xml:space="preserve"> </w:t>
      </w:r>
    </w:p>
    <w:p w14:paraId="539AA8FB" w14:textId="77777777" w:rsidR="00055640" w:rsidRDefault="00055640" w:rsidP="00055640">
      <w:pPr>
        <w:ind w:left="10"/>
      </w:pPr>
      <w:r>
        <w:rPr>
          <w:b/>
          <w:u w:val="single" w:color="000000"/>
        </w:rPr>
        <w:t>On a university-wide level,</w:t>
      </w:r>
      <w:r>
        <w:rPr>
          <w:b/>
        </w:rPr>
        <w:t xml:space="preserve"> </w:t>
      </w:r>
      <w:r>
        <w:t xml:space="preserve">I have been serving as member of the Graduate Certificate in International Studies Program and an evaluator of the </w:t>
      </w:r>
      <w:r>
        <w:rPr>
          <w:b/>
        </w:rPr>
        <w:t xml:space="preserve">Fund for Academic Excellence proposals.  </w:t>
      </w:r>
    </w:p>
    <w:p w14:paraId="6F517BB9" w14:textId="77777777" w:rsidR="00055640" w:rsidRDefault="00055640" w:rsidP="00055640">
      <w:pPr>
        <w:spacing w:after="0" w:line="259" w:lineRule="auto"/>
        <w:ind w:left="0" w:firstLine="0"/>
      </w:pPr>
      <w:r>
        <w:rPr>
          <w:b/>
        </w:rPr>
        <w:t xml:space="preserve"> </w:t>
      </w:r>
    </w:p>
    <w:p w14:paraId="2404608B" w14:textId="77777777" w:rsidR="00055640" w:rsidRDefault="00055640" w:rsidP="00055640">
      <w:pPr>
        <w:spacing w:after="0" w:line="259" w:lineRule="auto"/>
        <w:ind w:left="10"/>
      </w:pPr>
      <w:r>
        <w:rPr>
          <w:b/>
        </w:rPr>
        <w:t>Review of Refereed Articles:</w:t>
      </w:r>
      <w:r>
        <w:t xml:space="preserve"> </w:t>
      </w:r>
      <w:r>
        <w:rPr>
          <w:b/>
        </w:rPr>
        <w:t xml:space="preserve"> </w:t>
      </w:r>
    </w:p>
    <w:p w14:paraId="56F8838B" w14:textId="77777777" w:rsidR="00055640" w:rsidRDefault="00055640" w:rsidP="00055640">
      <w:pPr>
        <w:numPr>
          <w:ilvl w:val="0"/>
          <w:numId w:val="5"/>
        </w:numPr>
        <w:spacing w:after="5" w:line="250" w:lineRule="auto"/>
        <w:ind w:right="1932" w:hanging="360"/>
      </w:pPr>
      <w:r>
        <w:rPr>
          <w:i/>
        </w:rPr>
        <w:t xml:space="preserve">Sex Roles: A Journal of Research </w:t>
      </w:r>
    </w:p>
    <w:p w14:paraId="16DB5D8A" w14:textId="77777777" w:rsidR="00055640" w:rsidRDefault="00055640" w:rsidP="00055640">
      <w:pPr>
        <w:numPr>
          <w:ilvl w:val="0"/>
          <w:numId w:val="5"/>
        </w:numPr>
        <w:spacing w:after="5" w:line="250" w:lineRule="auto"/>
        <w:ind w:right="1932" w:hanging="360"/>
      </w:pPr>
      <w:r>
        <w:rPr>
          <w:i/>
        </w:rPr>
        <w:t>Journal of Social Science and Medicine 3.</w:t>
      </w:r>
      <w:r>
        <w:rPr>
          <w:rFonts w:ascii="Arial" w:eastAsia="Arial" w:hAnsi="Arial" w:cs="Arial"/>
          <w:i/>
        </w:rPr>
        <w:t xml:space="preserve"> </w:t>
      </w:r>
      <w:r>
        <w:rPr>
          <w:i/>
        </w:rPr>
        <w:t xml:space="preserve">Current Anthropology </w:t>
      </w:r>
    </w:p>
    <w:p w14:paraId="78A03C23" w14:textId="77777777" w:rsidR="00055640" w:rsidRDefault="00055640" w:rsidP="00055640">
      <w:pPr>
        <w:numPr>
          <w:ilvl w:val="0"/>
          <w:numId w:val="6"/>
        </w:numPr>
        <w:spacing w:after="5" w:line="250" w:lineRule="auto"/>
        <w:ind w:hanging="360"/>
      </w:pPr>
      <w:r>
        <w:rPr>
          <w:i/>
        </w:rPr>
        <w:t xml:space="preserve">JAMA. </w:t>
      </w:r>
    </w:p>
    <w:p w14:paraId="36301615" w14:textId="77777777" w:rsidR="00055640" w:rsidRDefault="00055640" w:rsidP="00055640">
      <w:pPr>
        <w:numPr>
          <w:ilvl w:val="0"/>
          <w:numId w:val="6"/>
        </w:numPr>
        <w:spacing w:after="5" w:line="250" w:lineRule="auto"/>
        <w:ind w:hanging="360"/>
      </w:pPr>
      <w:r>
        <w:rPr>
          <w:i/>
        </w:rPr>
        <w:t xml:space="preserve">Analysis of Social Issues and Public Policy (ASAP) </w:t>
      </w:r>
    </w:p>
    <w:p w14:paraId="6DCBF7C5" w14:textId="77777777" w:rsidR="00055640" w:rsidRDefault="00055640" w:rsidP="00055640">
      <w:pPr>
        <w:numPr>
          <w:ilvl w:val="0"/>
          <w:numId w:val="6"/>
        </w:numPr>
        <w:spacing w:after="5" w:line="250" w:lineRule="auto"/>
        <w:ind w:hanging="360"/>
      </w:pPr>
      <w:r>
        <w:rPr>
          <w:i/>
        </w:rPr>
        <w:t xml:space="preserve">Journal of Social Psychology </w:t>
      </w:r>
    </w:p>
    <w:p w14:paraId="44ED4018" w14:textId="77777777" w:rsidR="00055640" w:rsidRDefault="00055640" w:rsidP="00055640">
      <w:pPr>
        <w:numPr>
          <w:ilvl w:val="0"/>
          <w:numId w:val="6"/>
        </w:numPr>
        <w:spacing w:after="5" w:line="250" w:lineRule="auto"/>
        <w:ind w:hanging="360"/>
      </w:pPr>
      <w:r>
        <w:rPr>
          <w:i/>
        </w:rPr>
        <w:t xml:space="preserve">School of Sociology, Social Policy and Social Work </w:t>
      </w:r>
    </w:p>
    <w:p w14:paraId="5CC0B88D" w14:textId="77777777" w:rsidR="00055640" w:rsidRDefault="00055640" w:rsidP="00055640">
      <w:pPr>
        <w:numPr>
          <w:ilvl w:val="0"/>
          <w:numId w:val="6"/>
        </w:numPr>
        <w:spacing w:after="5" w:line="250" w:lineRule="auto"/>
        <w:ind w:hanging="360"/>
      </w:pPr>
      <w:r>
        <w:rPr>
          <w:i/>
        </w:rPr>
        <w:t xml:space="preserve">Journal of Research on Adolescence </w:t>
      </w:r>
    </w:p>
    <w:p w14:paraId="6874DF46" w14:textId="77777777" w:rsidR="00055640" w:rsidRDefault="00055640" w:rsidP="00055640">
      <w:pPr>
        <w:numPr>
          <w:ilvl w:val="0"/>
          <w:numId w:val="6"/>
        </w:numPr>
        <w:spacing w:after="5" w:line="250" w:lineRule="auto"/>
        <w:ind w:hanging="360"/>
      </w:pPr>
      <w:r>
        <w:rPr>
          <w:i/>
        </w:rPr>
        <w:t xml:space="preserve">Transcultural Psychiatry </w:t>
      </w:r>
    </w:p>
    <w:p w14:paraId="66A66967" w14:textId="77777777" w:rsidR="00055640" w:rsidRDefault="00055640" w:rsidP="00055640">
      <w:pPr>
        <w:numPr>
          <w:ilvl w:val="0"/>
          <w:numId w:val="6"/>
        </w:numPr>
        <w:spacing w:after="5" w:line="250" w:lineRule="auto"/>
        <w:ind w:hanging="360"/>
      </w:pPr>
      <w:r>
        <w:rPr>
          <w:i/>
        </w:rPr>
        <w:t xml:space="preserve">Child Development </w:t>
      </w:r>
    </w:p>
    <w:p w14:paraId="1926809E" w14:textId="77777777" w:rsidR="00055640" w:rsidRDefault="00055640" w:rsidP="00055640">
      <w:pPr>
        <w:spacing w:after="0" w:line="259" w:lineRule="auto"/>
        <w:ind w:left="1440" w:firstLine="0"/>
      </w:pPr>
      <w:r>
        <w:rPr>
          <w:i/>
        </w:rPr>
        <w:t xml:space="preserve"> </w:t>
      </w:r>
    </w:p>
    <w:p w14:paraId="7520EBF6" w14:textId="77777777" w:rsidR="00055640" w:rsidRDefault="00055640" w:rsidP="00055640">
      <w:pPr>
        <w:spacing w:after="0" w:line="259" w:lineRule="auto"/>
        <w:ind w:left="10"/>
      </w:pPr>
      <w:r>
        <w:rPr>
          <w:b/>
        </w:rPr>
        <w:t xml:space="preserve">Scholarship:  </w:t>
      </w:r>
    </w:p>
    <w:p w14:paraId="0B092FE9" w14:textId="77777777" w:rsidR="00055640" w:rsidRDefault="00055640" w:rsidP="00055640">
      <w:pPr>
        <w:spacing w:after="0" w:line="259" w:lineRule="auto"/>
        <w:ind w:left="0" w:firstLine="0"/>
      </w:pPr>
      <w:r>
        <w:rPr>
          <w:b/>
        </w:rPr>
        <w:t xml:space="preserve"> </w:t>
      </w:r>
    </w:p>
    <w:p w14:paraId="7A7FB4B7" w14:textId="77777777" w:rsidR="00055640" w:rsidRDefault="00055640" w:rsidP="00055640">
      <w:pPr>
        <w:spacing w:line="240" w:lineRule="auto"/>
        <w:ind w:right="322"/>
        <w:jc w:val="both"/>
      </w:pPr>
      <w:r>
        <w:t xml:space="preserve">As a former Coordinator of the School Psychology for more than 15 years and serving last year as Associate Dean/Graduate Studies at </w:t>
      </w:r>
      <w:hyperlink r:id="rId39">
        <w:r w:rsidRPr="0056680B">
          <w:t xml:space="preserve">Al </w:t>
        </w:r>
        <w:proofErr w:type="spellStart"/>
        <w:r w:rsidRPr="0056680B">
          <w:t>Ahliyya</w:t>
        </w:r>
        <w:proofErr w:type="spellEnd"/>
      </w:hyperlink>
      <w:hyperlink r:id="rId40">
        <w:r w:rsidRPr="0056680B">
          <w:t xml:space="preserve"> </w:t>
        </w:r>
      </w:hyperlink>
      <w:hyperlink r:id="rId41">
        <w:r w:rsidRPr="0056680B">
          <w:t>Amman University</w:t>
        </w:r>
      </w:hyperlink>
      <w:hyperlink r:id="rId42">
        <w:r w:rsidRPr="0056680B">
          <w:t>,</w:t>
        </w:r>
      </w:hyperlink>
      <w:r>
        <w:t xml:space="preserve"> Jordan, I am very familiar with supporting faculty in their scholarly endeavors, finding resources to support faculty and students, examining effective data on workload, retention and recruitment of faculty and students, working with new faculty hires as well as providing direct support for faculty orientation, professional development, and leadership. I have held tenure and faculty rank of Full Professor in Clinical School Psychology. I remain active on the national and international levels by continuing to publish, present at conferences as well as serve on education and psychological boards.</w:t>
      </w:r>
      <w:r>
        <w:rPr>
          <w:i/>
        </w:rPr>
        <w:t xml:space="preserve"> </w:t>
      </w:r>
    </w:p>
    <w:p w14:paraId="1044BDBB" w14:textId="77777777" w:rsidR="00055640" w:rsidRDefault="00055640" w:rsidP="00055640">
      <w:pPr>
        <w:spacing w:after="0" w:line="259" w:lineRule="auto"/>
        <w:ind w:left="1440" w:firstLine="0"/>
      </w:pPr>
      <w:r>
        <w:rPr>
          <w:i/>
        </w:rPr>
        <w:t xml:space="preserve"> </w:t>
      </w:r>
    </w:p>
    <w:p w14:paraId="382F5C1E" w14:textId="77777777" w:rsidR="00055640" w:rsidRDefault="00055640" w:rsidP="00055640">
      <w:pPr>
        <w:spacing w:after="0" w:line="259" w:lineRule="auto"/>
        <w:ind w:left="10"/>
      </w:pPr>
      <w:r>
        <w:rPr>
          <w:b/>
        </w:rPr>
        <w:t xml:space="preserve">Workshops that I have provided to elementary and high school teachers: setting-USA </w:t>
      </w:r>
    </w:p>
    <w:p w14:paraId="0BEDB2AF" w14:textId="77777777" w:rsidR="00055640" w:rsidRDefault="00055640" w:rsidP="00055640">
      <w:pPr>
        <w:spacing w:after="0" w:line="259" w:lineRule="auto"/>
        <w:ind w:left="0" w:firstLine="0"/>
      </w:pPr>
      <w:r>
        <w:rPr>
          <w:b/>
        </w:rPr>
        <w:t xml:space="preserve"> </w:t>
      </w:r>
    </w:p>
    <w:p w14:paraId="38EC9780" w14:textId="77777777" w:rsidR="00055640" w:rsidRDefault="00055640" w:rsidP="00055640">
      <w:pPr>
        <w:spacing w:after="0" w:line="259" w:lineRule="auto"/>
        <w:ind w:left="0" w:firstLine="0"/>
      </w:pPr>
    </w:p>
    <w:p w14:paraId="677CDE9E" w14:textId="77777777" w:rsidR="00055640" w:rsidRDefault="00055640" w:rsidP="00055640">
      <w:pPr>
        <w:ind w:left="10"/>
      </w:pPr>
      <w:r>
        <w:t xml:space="preserve">The non-exhaustive listing below highlights some of the professional development services, specific knowledge and skills I have provided, and I can deliver to schools and educational institutions:  </w:t>
      </w:r>
    </w:p>
    <w:p w14:paraId="3C753A6D" w14:textId="77777777" w:rsidR="00055640" w:rsidRPr="00843E38" w:rsidRDefault="00055640" w:rsidP="00055640">
      <w:pPr>
        <w:spacing w:after="0" w:line="259" w:lineRule="auto"/>
        <w:ind w:left="0" w:firstLine="0"/>
        <w:rPr>
          <w:iCs/>
        </w:rPr>
      </w:pPr>
      <w:r>
        <w:t xml:space="preserve"> </w:t>
      </w:r>
    </w:p>
    <w:p w14:paraId="784F3811" w14:textId="77777777" w:rsidR="00055640" w:rsidRPr="00843E38" w:rsidRDefault="00055640" w:rsidP="00055640">
      <w:pPr>
        <w:numPr>
          <w:ilvl w:val="0"/>
          <w:numId w:val="7"/>
        </w:numPr>
        <w:ind w:hanging="360"/>
        <w:rPr>
          <w:iCs/>
        </w:rPr>
      </w:pPr>
      <w:r w:rsidRPr="00843E38">
        <w:rPr>
          <w:iCs/>
          <w:szCs w:val="24"/>
        </w:rPr>
        <w:t>Develop comprehensive School Safety &amp; Crisis Plans – (preparedness, prevention, response/intervention, follow-up)</w:t>
      </w:r>
    </w:p>
    <w:p w14:paraId="798CE98D" w14:textId="34A1F0E9" w:rsidR="00055640" w:rsidRDefault="00055640" w:rsidP="00B1078C">
      <w:pPr>
        <w:numPr>
          <w:ilvl w:val="0"/>
          <w:numId w:val="7"/>
        </w:numPr>
        <w:ind w:hanging="360"/>
      </w:pPr>
      <w:r>
        <w:t xml:space="preserve">Coping with anger: Ways and means a psychologist help teachers and students deal with and anger problems </w:t>
      </w:r>
    </w:p>
    <w:p w14:paraId="2DE8B950" w14:textId="77777777" w:rsidR="00055640" w:rsidRDefault="00055640" w:rsidP="00055640">
      <w:pPr>
        <w:numPr>
          <w:ilvl w:val="0"/>
          <w:numId w:val="7"/>
        </w:numPr>
        <w:ind w:hanging="360"/>
      </w:pPr>
      <w:r>
        <w:lastRenderedPageBreak/>
        <w:t xml:space="preserve">Diagnosing and managing autism: The use of applied behavioral analysis with autism spectrum disorders (ASD) </w:t>
      </w:r>
    </w:p>
    <w:p w14:paraId="541A0BE7" w14:textId="63A71B8C" w:rsidR="00055640" w:rsidRDefault="00055640" w:rsidP="00055640">
      <w:pPr>
        <w:numPr>
          <w:ilvl w:val="0"/>
          <w:numId w:val="7"/>
        </w:numPr>
        <w:ind w:hanging="360"/>
      </w:pPr>
      <w:r>
        <w:t xml:space="preserve">Coping with war trauma: </w:t>
      </w:r>
      <w:r w:rsidR="00891DA2">
        <w:t>best</w:t>
      </w:r>
      <w:r>
        <w:t xml:space="preserve"> practices of prevention and intervention </w:t>
      </w:r>
    </w:p>
    <w:p w14:paraId="06476E98" w14:textId="77777777" w:rsidR="00055640" w:rsidRDefault="00055640" w:rsidP="00055640">
      <w:pPr>
        <w:numPr>
          <w:ilvl w:val="0"/>
          <w:numId w:val="7"/>
        </w:numPr>
        <w:ind w:hanging="360"/>
      </w:pPr>
      <w:r>
        <w:t xml:space="preserve">Preparing teachers to provide trauma-informed psychological services in schools </w:t>
      </w:r>
    </w:p>
    <w:p w14:paraId="7D6A703E" w14:textId="77777777" w:rsidR="00055640" w:rsidRDefault="00055640" w:rsidP="00055640">
      <w:pPr>
        <w:numPr>
          <w:ilvl w:val="0"/>
          <w:numId w:val="7"/>
        </w:numPr>
        <w:ind w:hanging="360"/>
      </w:pPr>
      <w:r>
        <w:t xml:space="preserve">Building confidence and resilience in a time of war: Tips for students, teachers and parents </w:t>
      </w:r>
    </w:p>
    <w:p w14:paraId="7760EF1C" w14:textId="77777777" w:rsidR="00055640" w:rsidRDefault="00055640" w:rsidP="00055640">
      <w:pPr>
        <w:numPr>
          <w:ilvl w:val="0"/>
          <w:numId w:val="7"/>
        </w:numPr>
        <w:ind w:hanging="360"/>
      </w:pPr>
      <w:r>
        <w:t xml:space="preserve">Identifying and supporting trauma exposed students: Treatment and psychotherapy issues </w:t>
      </w:r>
    </w:p>
    <w:p w14:paraId="5CC1F749" w14:textId="77777777" w:rsidR="00055640" w:rsidRDefault="00055640" w:rsidP="00055640">
      <w:pPr>
        <w:numPr>
          <w:ilvl w:val="0"/>
          <w:numId w:val="7"/>
        </w:numPr>
        <w:ind w:hanging="360"/>
      </w:pPr>
      <w:r>
        <w:t xml:space="preserve">Preventing bullying behaviors in schools </w:t>
      </w:r>
    </w:p>
    <w:p w14:paraId="18389DF0" w14:textId="77777777" w:rsidR="00055640" w:rsidRDefault="00055640" w:rsidP="00055640">
      <w:pPr>
        <w:numPr>
          <w:ilvl w:val="0"/>
          <w:numId w:val="7"/>
        </w:numPr>
        <w:ind w:hanging="360"/>
      </w:pPr>
      <w:r>
        <w:t xml:space="preserve">Preventing student suicide </w:t>
      </w:r>
    </w:p>
    <w:p w14:paraId="4F0FC1AD" w14:textId="77777777" w:rsidR="00055640" w:rsidRDefault="00055640" w:rsidP="00055640">
      <w:pPr>
        <w:numPr>
          <w:ilvl w:val="0"/>
          <w:numId w:val="7"/>
        </w:numPr>
        <w:ind w:hanging="360"/>
      </w:pPr>
      <w:r>
        <w:t xml:space="preserve">Preparing and engaging students for STEM: New and hands on approaches </w:t>
      </w:r>
    </w:p>
    <w:p w14:paraId="2A85DA3F" w14:textId="77777777" w:rsidR="00055640" w:rsidRDefault="00055640" w:rsidP="00055640">
      <w:pPr>
        <w:numPr>
          <w:ilvl w:val="0"/>
          <w:numId w:val="7"/>
        </w:numPr>
        <w:ind w:hanging="360"/>
      </w:pPr>
      <w:r>
        <w:t xml:space="preserve">Evidenced based practices in mathematics assessment and intervention with K-12 students </w:t>
      </w:r>
    </w:p>
    <w:p w14:paraId="1BB523D7" w14:textId="5B338D1D" w:rsidR="00055640" w:rsidRDefault="00055640" w:rsidP="00B1078C">
      <w:pPr>
        <w:numPr>
          <w:ilvl w:val="0"/>
          <w:numId w:val="7"/>
        </w:numPr>
        <w:spacing w:after="0" w:line="259" w:lineRule="auto"/>
        <w:ind w:hanging="360"/>
      </w:pPr>
      <w:r>
        <w:rPr>
          <w:shd w:val="clear" w:color="auto" w:fill="FAFAFA"/>
        </w:rPr>
        <w:t>Teaching and instructional strategies to support the advance learning of gifted learners</w:t>
      </w:r>
      <w:r>
        <w:t xml:space="preserve"> </w:t>
      </w:r>
    </w:p>
    <w:p w14:paraId="0F2CB491" w14:textId="77777777" w:rsidR="00055640" w:rsidRDefault="00000000" w:rsidP="00055640">
      <w:pPr>
        <w:numPr>
          <w:ilvl w:val="0"/>
          <w:numId w:val="7"/>
        </w:numPr>
        <w:ind w:hanging="360"/>
      </w:pPr>
      <w:hyperlink r:id="rId43">
        <w:r w:rsidR="00055640">
          <w:t>Mind</w:t>
        </w:r>
      </w:hyperlink>
      <w:hyperlink r:id="rId44">
        <w:r w:rsidR="00055640">
          <w:t>-</w:t>
        </w:r>
      </w:hyperlink>
      <w:hyperlink r:id="rId45">
        <w:r w:rsidR="00055640">
          <w:t>body</w:t>
        </w:r>
      </w:hyperlink>
      <w:hyperlink r:id="rId46">
        <w:r w:rsidR="00055640">
          <w:t xml:space="preserve"> </w:t>
        </w:r>
      </w:hyperlink>
      <w:hyperlink r:id="rId47">
        <w:r w:rsidR="00055640">
          <w:t>health:</w:t>
        </w:r>
      </w:hyperlink>
      <w:hyperlink r:id="rId48">
        <w:r w:rsidR="00055640">
          <w:t xml:space="preserve"> </w:t>
        </w:r>
      </w:hyperlink>
      <w:hyperlink r:id="rId49">
        <w:r w:rsidR="00055640">
          <w:t>Obesity</w:t>
        </w:r>
      </w:hyperlink>
      <w:hyperlink r:id="rId50">
        <w:r w:rsidR="00055640">
          <w:t xml:space="preserve"> </w:t>
        </w:r>
      </w:hyperlink>
      <w:r w:rsidR="00055640">
        <w:t xml:space="preserve">in schools, ways and means to help students </w:t>
      </w:r>
    </w:p>
    <w:p w14:paraId="4117E0C3" w14:textId="77777777" w:rsidR="00055640" w:rsidRDefault="00055640" w:rsidP="00055640">
      <w:pPr>
        <w:numPr>
          <w:ilvl w:val="0"/>
          <w:numId w:val="7"/>
        </w:numPr>
        <w:ind w:hanging="360"/>
      </w:pPr>
      <w:r>
        <w:t xml:space="preserve">Test anxiety: Symptoms, causes, prevention and intervention approaches </w:t>
      </w:r>
    </w:p>
    <w:p w14:paraId="4C167A9F" w14:textId="77777777" w:rsidR="00055640" w:rsidRDefault="00055640" w:rsidP="00055640">
      <w:pPr>
        <w:numPr>
          <w:ilvl w:val="0"/>
          <w:numId w:val="7"/>
        </w:numPr>
        <w:ind w:hanging="360"/>
      </w:pPr>
      <w:r>
        <w:t xml:space="preserve">School phobia: Assessment and Intervention of school refusal behavior </w:t>
      </w:r>
    </w:p>
    <w:p w14:paraId="156B012D" w14:textId="77777777" w:rsidR="00055640" w:rsidRDefault="00055640" w:rsidP="00055640">
      <w:pPr>
        <w:numPr>
          <w:ilvl w:val="0"/>
          <w:numId w:val="7"/>
        </w:numPr>
        <w:ind w:hanging="360"/>
      </w:pPr>
      <w:r>
        <w:t xml:space="preserve">Culturally responsive approaches to identify learning disabilities </w:t>
      </w:r>
    </w:p>
    <w:p w14:paraId="4518E5E7" w14:textId="77777777" w:rsidR="00055640" w:rsidRDefault="00055640" w:rsidP="00055640">
      <w:pPr>
        <w:numPr>
          <w:ilvl w:val="0"/>
          <w:numId w:val="7"/>
        </w:numPr>
        <w:ind w:hanging="360"/>
      </w:pPr>
      <w:r>
        <w:t xml:space="preserve">Interventional approaches for students with reading disabilities </w:t>
      </w:r>
    </w:p>
    <w:p w14:paraId="67389E7D" w14:textId="77777777" w:rsidR="00055640" w:rsidRDefault="00055640" w:rsidP="00055640">
      <w:pPr>
        <w:numPr>
          <w:ilvl w:val="0"/>
          <w:numId w:val="7"/>
        </w:numPr>
        <w:ind w:hanging="360"/>
      </w:pPr>
      <w:r>
        <w:t xml:space="preserve">Best services and diagnostical tools for students with chronic illnesses </w:t>
      </w:r>
    </w:p>
    <w:p w14:paraId="02251DDF" w14:textId="77777777" w:rsidR="00055640" w:rsidRDefault="00055640" w:rsidP="00055640">
      <w:pPr>
        <w:numPr>
          <w:ilvl w:val="0"/>
          <w:numId w:val="7"/>
        </w:numPr>
        <w:ind w:hanging="360"/>
      </w:pPr>
      <w:r>
        <w:t xml:space="preserve">School-Based interventions for students who suffer from anxiety and depression </w:t>
      </w:r>
    </w:p>
    <w:p w14:paraId="64F79C2C" w14:textId="77777777" w:rsidR="00055640" w:rsidRDefault="00055640" w:rsidP="00055640">
      <w:pPr>
        <w:numPr>
          <w:ilvl w:val="0"/>
          <w:numId w:val="7"/>
        </w:numPr>
        <w:ind w:hanging="360"/>
      </w:pPr>
      <w:r>
        <w:t xml:space="preserve">Self-monitoring procedure as intervention methods to students with Attention deficit/hyperactivity disorder (ADHD). </w:t>
      </w:r>
    </w:p>
    <w:p w14:paraId="0A2F2B9E" w14:textId="77777777" w:rsidR="00055640" w:rsidRDefault="00055640" w:rsidP="00055640">
      <w:pPr>
        <w:numPr>
          <w:ilvl w:val="0"/>
          <w:numId w:val="7"/>
        </w:numPr>
        <w:ind w:hanging="360"/>
      </w:pPr>
      <w:r>
        <w:t xml:space="preserve">Design, development and evaluation of a student gifted screening program </w:t>
      </w:r>
    </w:p>
    <w:p w14:paraId="4EA8F888" w14:textId="77777777" w:rsidR="00055640" w:rsidRDefault="00055640" w:rsidP="00055640">
      <w:pPr>
        <w:numPr>
          <w:ilvl w:val="0"/>
          <w:numId w:val="7"/>
        </w:numPr>
        <w:ind w:hanging="360"/>
      </w:pPr>
      <w:r>
        <w:t xml:space="preserve">Implementing Response to Intervention (RTI) in middle and high schools </w:t>
      </w:r>
    </w:p>
    <w:p w14:paraId="435352B9" w14:textId="77777777" w:rsidR="00055640" w:rsidRDefault="00055640" w:rsidP="00055640">
      <w:pPr>
        <w:numPr>
          <w:ilvl w:val="0"/>
          <w:numId w:val="7"/>
        </w:numPr>
        <w:ind w:hanging="360"/>
      </w:pPr>
      <w:r>
        <w:t xml:space="preserve">Attention and time on task in the classroom: The map road to success </w:t>
      </w:r>
    </w:p>
    <w:p w14:paraId="6E994A76" w14:textId="77777777" w:rsidR="00055640" w:rsidRDefault="00055640" w:rsidP="00055640">
      <w:pPr>
        <w:numPr>
          <w:ilvl w:val="0"/>
          <w:numId w:val="7"/>
        </w:numPr>
        <w:ind w:hanging="360"/>
      </w:pPr>
      <w:r>
        <w:t xml:space="preserve">Training school psychologists in promoting emotional intelligence competencies among teachers  </w:t>
      </w:r>
    </w:p>
    <w:p w14:paraId="09CA871C" w14:textId="77777777" w:rsidR="00055640" w:rsidRDefault="00055640" w:rsidP="00055640">
      <w:pPr>
        <w:numPr>
          <w:ilvl w:val="0"/>
          <w:numId w:val="7"/>
        </w:numPr>
        <w:ind w:hanging="360"/>
      </w:pPr>
      <w:r>
        <w:t xml:space="preserve">Evidenced-based approach to conduct universal screening for math and reading skills </w:t>
      </w:r>
    </w:p>
    <w:p w14:paraId="39ADE290" w14:textId="77777777" w:rsidR="00055640" w:rsidRDefault="00055640" w:rsidP="00055640">
      <w:pPr>
        <w:numPr>
          <w:ilvl w:val="0"/>
          <w:numId w:val="7"/>
        </w:numPr>
        <w:spacing w:after="56"/>
        <w:ind w:hanging="360"/>
      </w:pPr>
      <w:r>
        <w:t xml:space="preserve">Social skills training with progress monitoring scheme for students with autism spectrum disorder (ASD) </w:t>
      </w:r>
    </w:p>
    <w:p w14:paraId="5ED97A4A" w14:textId="77777777" w:rsidR="00055640" w:rsidRDefault="00055640" w:rsidP="00055640">
      <w:pPr>
        <w:numPr>
          <w:ilvl w:val="0"/>
          <w:numId w:val="7"/>
        </w:numPr>
        <w:ind w:hanging="360"/>
      </w:pPr>
      <w:r>
        <w:t xml:space="preserve">Cooperative learning: Effective strategies to improve social skills and academic performance </w:t>
      </w:r>
    </w:p>
    <w:p w14:paraId="583549C4" w14:textId="77777777" w:rsidR="00055640" w:rsidRDefault="00055640" w:rsidP="00055640">
      <w:pPr>
        <w:numPr>
          <w:ilvl w:val="0"/>
          <w:numId w:val="7"/>
        </w:numPr>
        <w:ind w:hanging="360"/>
      </w:pPr>
      <w:r>
        <w:t xml:space="preserve">Drug and alcohol prevention and intervention programs for students with emotional disturbance </w:t>
      </w:r>
    </w:p>
    <w:p w14:paraId="0F5BB8BA" w14:textId="77777777" w:rsidR="00055640" w:rsidRDefault="00055640" w:rsidP="00055640">
      <w:pPr>
        <w:numPr>
          <w:ilvl w:val="0"/>
          <w:numId w:val="7"/>
        </w:numPr>
        <w:ind w:hanging="360"/>
      </w:pPr>
      <w:r>
        <w:t xml:space="preserve">Assessing and Training teachers in the special </w:t>
      </w:r>
      <w:proofErr w:type="gramStart"/>
      <w:r>
        <w:t>needs</w:t>
      </w:r>
      <w:proofErr w:type="gramEnd"/>
      <w:r>
        <w:t xml:space="preserve"> classroom </w:t>
      </w:r>
    </w:p>
    <w:p w14:paraId="4CCA66DA" w14:textId="77777777" w:rsidR="00055640" w:rsidRDefault="00055640" w:rsidP="00055640">
      <w:pPr>
        <w:numPr>
          <w:ilvl w:val="0"/>
          <w:numId w:val="7"/>
        </w:numPr>
        <w:ind w:hanging="360"/>
      </w:pPr>
      <w:r>
        <w:t xml:space="preserve">Assessment and behavior ratings as reliable tools for teachers to screen internalizing and externalizing behavior problems </w:t>
      </w:r>
    </w:p>
    <w:p w14:paraId="0BD88447" w14:textId="77777777" w:rsidR="00055640" w:rsidRDefault="00055640" w:rsidP="00055640">
      <w:pPr>
        <w:numPr>
          <w:ilvl w:val="0"/>
          <w:numId w:val="7"/>
        </w:numPr>
        <w:ind w:hanging="360"/>
      </w:pPr>
      <w:r>
        <w:t xml:space="preserve">Training teachers on using curriculum-based measurement (CBM) for elementary and high school science </w:t>
      </w:r>
    </w:p>
    <w:p w14:paraId="0C574B6C" w14:textId="77777777" w:rsidR="00055640" w:rsidRDefault="00055640" w:rsidP="00055640">
      <w:pPr>
        <w:numPr>
          <w:ilvl w:val="0"/>
          <w:numId w:val="7"/>
        </w:numPr>
        <w:ind w:hanging="360"/>
      </w:pPr>
      <w:r>
        <w:t xml:space="preserve">Culturally competent cognitive assessment: Progress and new directions in schools </w:t>
      </w:r>
    </w:p>
    <w:p w14:paraId="0BF5277C" w14:textId="77777777" w:rsidR="00055640" w:rsidRDefault="00055640" w:rsidP="00055640">
      <w:pPr>
        <w:ind w:left="730"/>
      </w:pPr>
      <w:r>
        <w:t xml:space="preserve">All the above can be delivered online, face to face or blended (online and face to face). Teachers and professional staff may be able to complete the above training opportunities </w:t>
      </w:r>
      <w:r>
        <w:lastRenderedPageBreak/>
        <w:t xml:space="preserve">and workshops anywhere and anytime from their own homes and schools. This approach offers a greater degree of flexibility and convenience to teachers and administrators.  </w:t>
      </w:r>
    </w:p>
    <w:p w14:paraId="56F86AD4" w14:textId="77777777" w:rsidR="00055640" w:rsidRDefault="00055640" w:rsidP="00055640">
      <w:pPr>
        <w:spacing w:after="0" w:line="259" w:lineRule="auto"/>
        <w:ind w:left="0" w:firstLine="0"/>
      </w:pPr>
      <w:r>
        <w:t xml:space="preserve"> </w:t>
      </w:r>
    </w:p>
    <w:p w14:paraId="13273C5B" w14:textId="77777777" w:rsidR="00055640" w:rsidRDefault="00055640" w:rsidP="00055640">
      <w:pPr>
        <w:spacing w:after="0" w:line="259" w:lineRule="auto"/>
        <w:ind w:left="10"/>
      </w:pPr>
      <w:r>
        <w:rPr>
          <w:b/>
        </w:rPr>
        <w:t>Languages: English &amp; Arabic</w:t>
      </w:r>
    </w:p>
    <w:p w14:paraId="270CEA37" w14:textId="77777777" w:rsidR="00622600" w:rsidRDefault="00622600"/>
    <w:sectPr w:rsidR="00622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2E5B" w14:textId="77777777" w:rsidR="00B96024" w:rsidRDefault="00B96024">
      <w:pPr>
        <w:spacing w:after="0" w:line="240" w:lineRule="auto"/>
      </w:pPr>
      <w:r>
        <w:separator/>
      </w:r>
    </w:p>
  </w:endnote>
  <w:endnote w:type="continuationSeparator" w:id="0">
    <w:p w14:paraId="51C6B88B" w14:textId="77777777" w:rsidR="00B96024" w:rsidRDefault="00B9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758" w14:textId="77777777" w:rsidR="00534C70" w:rsidRDefault="00000000">
    <w:pPr>
      <w:tabs>
        <w:tab w:val="right" w:pos="9361"/>
      </w:tabs>
      <w:spacing w:after="0" w:line="259" w:lineRule="auto"/>
      <w:ind w:left="0" w:right="-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84DF" w14:textId="77777777" w:rsidR="00534C70" w:rsidRDefault="00000000">
    <w:pPr>
      <w:tabs>
        <w:tab w:val="right" w:pos="9361"/>
      </w:tabs>
      <w:spacing w:after="0" w:line="259" w:lineRule="auto"/>
      <w:ind w:left="0" w:right="-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54A6" w14:textId="77777777" w:rsidR="00534C70" w:rsidRDefault="00000000">
    <w:pPr>
      <w:tabs>
        <w:tab w:val="right" w:pos="9361"/>
      </w:tabs>
      <w:spacing w:after="0" w:line="259" w:lineRule="auto"/>
      <w:ind w:left="0" w:right="-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A389" w14:textId="77777777" w:rsidR="00B96024" w:rsidRDefault="00B96024">
      <w:pPr>
        <w:spacing w:after="0" w:line="240" w:lineRule="auto"/>
      </w:pPr>
      <w:r>
        <w:separator/>
      </w:r>
    </w:p>
  </w:footnote>
  <w:footnote w:type="continuationSeparator" w:id="0">
    <w:p w14:paraId="125C2E2C" w14:textId="77777777" w:rsidR="00B96024" w:rsidRDefault="00B9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18B3" w14:textId="77777777" w:rsidR="00534C70" w:rsidRDefault="00000000">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1C8E" w14:textId="77777777" w:rsidR="00534C70" w:rsidRDefault="00000000">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8B3E" w14:textId="77777777" w:rsidR="00534C70" w:rsidRDefault="00000000">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E3D"/>
    <w:multiLevelType w:val="hybridMultilevel"/>
    <w:tmpl w:val="9124B4D8"/>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 w15:restartNumberingAfterBreak="0">
    <w:nsid w:val="09F83207"/>
    <w:multiLevelType w:val="hybridMultilevel"/>
    <w:tmpl w:val="C5B2E108"/>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2" w15:restartNumberingAfterBreak="0">
    <w:nsid w:val="0C6532B9"/>
    <w:multiLevelType w:val="hybridMultilevel"/>
    <w:tmpl w:val="4EF69136"/>
    <w:lvl w:ilvl="0" w:tplc="0409000F">
      <w:start w:val="1"/>
      <w:numFmt w:val="decimal"/>
      <w:lvlText w:val="%1."/>
      <w:lvlJc w:val="left"/>
      <w:pPr>
        <w:ind w:left="2100" w:hanging="360"/>
      </w:p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0D5474FD"/>
    <w:multiLevelType w:val="hybridMultilevel"/>
    <w:tmpl w:val="C768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5787"/>
    <w:multiLevelType w:val="hybridMultilevel"/>
    <w:tmpl w:val="2D26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2A5C"/>
    <w:multiLevelType w:val="hybridMultilevel"/>
    <w:tmpl w:val="A5E00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79EC"/>
    <w:multiLevelType w:val="hybridMultilevel"/>
    <w:tmpl w:val="55D8D048"/>
    <w:lvl w:ilvl="0" w:tplc="D4E0416E">
      <w:start w:val="4"/>
      <w:numFmt w:val="decimal"/>
      <w:lvlText w:val="%1."/>
      <w:lvlJc w:val="left"/>
      <w:pPr>
        <w:ind w:left="1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A099B6">
      <w:start w:val="1"/>
      <w:numFmt w:val="lowerLetter"/>
      <w:lvlText w:val="%2"/>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C089EC">
      <w:start w:val="1"/>
      <w:numFmt w:val="lowerRoman"/>
      <w:lvlText w:val="%3"/>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948B104">
      <w:start w:val="1"/>
      <w:numFmt w:val="decimal"/>
      <w:lvlText w:val="%4"/>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5E6B52">
      <w:start w:val="1"/>
      <w:numFmt w:val="lowerLetter"/>
      <w:lvlText w:val="%5"/>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B85530">
      <w:start w:val="1"/>
      <w:numFmt w:val="lowerRoman"/>
      <w:lvlText w:val="%6"/>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004B436">
      <w:start w:val="1"/>
      <w:numFmt w:val="decimal"/>
      <w:lvlText w:val="%7"/>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4E4A38">
      <w:start w:val="1"/>
      <w:numFmt w:val="lowerLetter"/>
      <w:lvlText w:val="%8"/>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E82C88">
      <w:start w:val="1"/>
      <w:numFmt w:val="lowerRoman"/>
      <w:lvlText w:val="%9"/>
      <w:lvlJc w:val="left"/>
      <w:pPr>
        <w:ind w:left="7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3C5EB6"/>
    <w:multiLevelType w:val="hybridMultilevel"/>
    <w:tmpl w:val="6C300BD8"/>
    <w:lvl w:ilvl="0" w:tplc="9DE6291E">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05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ED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A7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45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8A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2C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CC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6C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F551B9"/>
    <w:multiLevelType w:val="hybridMultilevel"/>
    <w:tmpl w:val="F16AF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B0DD3"/>
    <w:multiLevelType w:val="hybridMultilevel"/>
    <w:tmpl w:val="2EBE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A7832"/>
    <w:multiLevelType w:val="hybridMultilevel"/>
    <w:tmpl w:val="E37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4111E"/>
    <w:multiLevelType w:val="hybridMultilevel"/>
    <w:tmpl w:val="98347996"/>
    <w:lvl w:ilvl="0" w:tplc="0B028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03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058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8C2C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A97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8B4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AF9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62C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1CCA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830E04"/>
    <w:multiLevelType w:val="hybridMultilevel"/>
    <w:tmpl w:val="B7A60278"/>
    <w:lvl w:ilvl="0" w:tplc="FF5877A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897A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6626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25B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2CF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E2E1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699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464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B44C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BC09BB"/>
    <w:multiLevelType w:val="multilevel"/>
    <w:tmpl w:val="1772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00551"/>
    <w:multiLevelType w:val="hybridMultilevel"/>
    <w:tmpl w:val="66CE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34F56"/>
    <w:multiLevelType w:val="hybridMultilevel"/>
    <w:tmpl w:val="D32E3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A1C88"/>
    <w:multiLevelType w:val="hybridMultilevel"/>
    <w:tmpl w:val="70561C1E"/>
    <w:lvl w:ilvl="0" w:tplc="0B04D7EE">
      <w:start w:val="1"/>
      <w:numFmt w:val="decimal"/>
      <w:lvlText w:val="%1."/>
      <w:lvlJc w:val="left"/>
      <w:pPr>
        <w:ind w:left="1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9009CA">
      <w:start w:val="1"/>
      <w:numFmt w:val="lowerLetter"/>
      <w:lvlText w:val="%2"/>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B8C1D96">
      <w:start w:val="1"/>
      <w:numFmt w:val="lowerRoman"/>
      <w:lvlText w:val="%3"/>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2787DCE">
      <w:start w:val="1"/>
      <w:numFmt w:val="decimal"/>
      <w:lvlText w:val="%4"/>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D56F188">
      <w:start w:val="1"/>
      <w:numFmt w:val="lowerLetter"/>
      <w:lvlText w:val="%5"/>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8A644F8">
      <w:start w:val="1"/>
      <w:numFmt w:val="lowerRoman"/>
      <w:lvlText w:val="%6"/>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4D62294">
      <w:start w:val="1"/>
      <w:numFmt w:val="decimal"/>
      <w:lvlText w:val="%7"/>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CA8CF42">
      <w:start w:val="1"/>
      <w:numFmt w:val="lowerLetter"/>
      <w:lvlText w:val="%8"/>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692EC56">
      <w:start w:val="1"/>
      <w:numFmt w:val="lowerRoman"/>
      <w:lvlText w:val="%9"/>
      <w:lvlJc w:val="left"/>
      <w:pPr>
        <w:ind w:left="7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70456C"/>
    <w:multiLevelType w:val="hybridMultilevel"/>
    <w:tmpl w:val="E4EA9580"/>
    <w:lvl w:ilvl="0" w:tplc="DC507CBE">
      <w:start w:val="1"/>
      <w:numFmt w:val="bullet"/>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6B758">
      <w:start w:val="1"/>
      <w:numFmt w:val="bullet"/>
      <w:lvlText w:val="o"/>
      <w:lvlJc w:val="left"/>
      <w:pPr>
        <w:ind w:left="1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4EB08A">
      <w:start w:val="1"/>
      <w:numFmt w:val="bullet"/>
      <w:lvlText w:val="▪"/>
      <w:lvlJc w:val="left"/>
      <w:pPr>
        <w:ind w:left="2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0603A">
      <w:start w:val="1"/>
      <w:numFmt w:val="bullet"/>
      <w:lvlText w:val="•"/>
      <w:lvlJc w:val="left"/>
      <w:pPr>
        <w:ind w:left="2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EB440">
      <w:start w:val="1"/>
      <w:numFmt w:val="bullet"/>
      <w:lvlText w:val="o"/>
      <w:lvlJc w:val="left"/>
      <w:pPr>
        <w:ind w:left="3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09EB8">
      <w:start w:val="1"/>
      <w:numFmt w:val="bullet"/>
      <w:lvlText w:val="▪"/>
      <w:lvlJc w:val="left"/>
      <w:pPr>
        <w:ind w:left="4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6A77F6">
      <w:start w:val="1"/>
      <w:numFmt w:val="bullet"/>
      <w:lvlText w:val="•"/>
      <w:lvlJc w:val="left"/>
      <w:pPr>
        <w:ind w:left="5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8C1EE">
      <w:start w:val="1"/>
      <w:numFmt w:val="bullet"/>
      <w:lvlText w:val="o"/>
      <w:lvlJc w:val="left"/>
      <w:pPr>
        <w:ind w:left="5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A08016">
      <w:start w:val="1"/>
      <w:numFmt w:val="bullet"/>
      <w:lvlText w:val="▪"/>
      <w:lvlJc w:val="left"/>
      <w:pPr>
        <w:ind w:left="6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713B09"/>
    <w:multiLevelType w:val="hybridMultilevel"/>
    <w:tmpl w:val="2A58B602"/>
    <w:lvl w:ilvl="0" w:tplc="F8D219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6F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B87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E90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0DE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6A77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838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A61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DA0F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47646624">
    <w:abstractNumId w:val="12"/>
  </w:num>
  <w:num w:numId="2" w16cid:durableId="306011408">
    <w:abstractNumId w:val="7"/>
  </w:num>
  <w:num w:numId="3" w16cid:durableId="1829126517">
    <w:abstractNumId w:val="17"/>
  </w:num>
  <w:num w:numId="4" w16cid:durableId="1912615637">
    <w:abstractNumId w:val="11"/>
  </w:num>
  <w:num w:numId="5" w16cid:durableId="1233586400">
    <w:abstractNumId w:val="16"/>
  </w:num>
  <w:num w:numId="6" w16cid:durableId="685793443">
    <w:abstractNumId w:val="6"/>
  </w:num>
  <w:num w:numId="7" w16cid:durableId="430855298">
    <w:abstractNumId w:val="18"/>
  </w:num>
  <w:num w:numId="8" w16cid:durableId="1081876486">
    <w:abstractNumId w:val="2"/>
  </w:num>
  <w:num w:numId="9" w16cid:durableId="1359552182">
    <w:abstractNumId w:val="14"/>
  </w:num>
  <w:num w:numId="10" w16cid:durableId="1593079086">
    <w:abstractNumId w:val="5"/>
  </w:num>
  <w:num w:numId="11" w16cid:durableId="1094323305">
    <w:abstractNumId w:val="9"/>
  </w:num>
  <w:num w:numId="12" w16cid:durableId="1454011490">
    <w:abstractNumId w:val="15"/>
  </w:num>
  <w:num w:numId="13" w16cid:durableId="474644398">
    <w:abstractNumId w:val="3"/>
  </w:num>
  <w:num w:numId="14" w16cid:durableId="2113820303">
    <w:abstractNumId w:val="8"/>
  </w:num>
  <w:num w:numId="15" w16cid:durableId="1761371201">
    <w:abstractNumId w:val="4"/>
  </w:num>
  <w:num w:numId="16" w16cid:durableId="1830170418">
    <w:abstractNumId w:val="13"/>
  </w:num>
  <w:num w:numId="17" w16cid:durableId="1466779459">
    <w:abstractNumId w:val="10"/>
  </w:num>
  <w:num w:numId="18" w16cid:durableId="684479306">
    <w:abstractNumId w:val="0"/>
  </w:num>
  <w:num w:numId="19" w16cid:durableId="74909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40"/>
    <w:rsid w:val="00014F40"/>
    <w:rsid w:val="00055640"/>
    <w:rsid w:val="00534C70"/>
    <w:rsid w:val="00622600"/>
    <w:rsid w:val="0068431E"/>
    <w:rsid w:val="007A34CA"/>
    <w:rsid w:val="00891DA2"/>
    <w:rsid w:val="00B1078C"/>
    <w:rsid w:val="00B96024"/>
    <w:rsid w:val="00C75137"/>
    <w:rsid w:val="00DD5B73"/>
    <w:rsid w:val="00E52EE4"/>
    <w:rsid w:val="00F2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634"/>
  <w15:chartTrackingRefBased/>
  <w15:docId w15:val="{F4FECF17-C7BB-4CA2-8339-C5FD5456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40"/>
    <w:pPr>
      <w:spacing w:after="13" w:line="249" w:lineRule="auto"/>
      <w:ind w:left="1085" w:hanging="10"/>
    </w:pPr>
    <w:rPr>
      <w:rFonts w:ascii="Times New Roman" w:eastAsia="Times New Roman" w:hAnsi="Times New Roman" w:cs="Times New Roman"/>
      <w:color w:val="000000"/>
      <w:kern w:val="0"/>
      <w:sz w:val="24"/>
    </w:rPr>
  </w:style>
  <w:style w:type="paragraph" w:styleId="Heading2">
    <w:name w:val="heading 2"/>
    <w:basedOn w:val="Normal"/>
    <w:next w:val="Normal"/>
    <w:link w:val="Heading2Char"/>
    <w:uiPriority w:val="9"/>
    <w:unhideWhenUsed/>
    <w:qFormat/>
    <w:rsid w:val="00055640"/>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564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9">
    <w:name w:val="heading 9"/>
    <w:basedOn w:val="Normal"/>
    <w:next w:val="Normal"/>
    <w:link w:val="Heading9Char"/>
    <w:uiPriority w:val="9"/>
    <w:semiHidden/>
    <w:unhideWhenUsed/>
    <w:qFormat/>
    <w:rsid w:val="000556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640"/>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semiHidden/>
    <w:rsid w:val="00055640"/>
    <w:rPr>
      <w:rFonts w:asciiTheme="majorHAnsi" w:eastAsiaTheme="majorEastAsia" w:hAnsiTheme="majorHAnsi" w:cstheme="majorBidi"/>
      <w:color w:val="1F3763" w:themeColor="accent1" w:themeShade="7F"/>
      <w:kern w:val="0"/>
      <w:sz w:val="24"/>
      <w:szCs w:val="24"/>
    </w:rPr>
  </w:style>
  <w:style w:type="character" w:customStyle="1" w:styleId="Heading9Char">
    <w:name w:val="Heading 9 Char"/>
    <w:basedOn w:val="DefaultParagraphFont"/>
    <w:link w:val="Heading9"/>
    <w:uiPriority w:val="9"/>
    <w:semiHidden/>
    <w:rsid w:val="00055640"/>
    <w:rPr>
      <w:rFonts w:asciiTheme="majorHAnsi" w:eastAsiaTheme="majorEastAsia" w:hAnsiTheme="majorHAnsi" w:cstheme="majorBidi"/>
      <w:i/>
      <w:iCs/>
      <w:color w:val="272727" w:themeColor="text1" w:themeTint="D8"/>
      <w:kern w:val="0"/>
      <w:sz w:val="21"/>
      <w:szCs w:val="21"/>
    </w:rPr>
  </w:style>
  <w:style w:type="table" w:customStyle="1" w:styleId="TableGrid">
    <w:name w:val="TableGrid"/>
    <w:rsid w:val="00055640"/>
    <w:pPr>
      <w:spacing w:after="0" w:line="240" w:lineRule="auto"/>
    </w:pPr>
    <w:rPr>
      <w:rFonts w:eastAsiaTheme="minorEastAsia"/>
      <w:kern w:val="0"/>
    </w:rPr>
    <w:tblPr>
      <w:tblCellMar>
        <w:top w:w="0" w:type="dxa"/>
        <w:left w:w="0" w:type="dxa"/>
        <w:bottom w:w="0" w:type="dxa"/>
        <w:right w:w="0" w:type="dxa"/>
      </w:tblCellMar>
    </w:tblPr>
  </w:style>
  <w:style w:type="paragraph" w:styleId="ListParagraph">
    <w:name w:val="List Paragraph"/>
    <w:basedOn w:val="Normal"/>
    <w:uiPriority w:val="34"/>
    <w:qFormat/>
    <w:rsid w:val="00055640"/>
    <w:pPr>
      <w:ind w:left="720"/>
      <w:contextualSpacing/>
    </w:pPr>
  </w:style>
  <w:style w:type="character" w:styleId="Hyperlink">
    <w:name w:val="Hyperlink"/>
    <w:basedOn w:val="DefaultParagraphFont"/>
    <w:uiPriority w:val="99"/>
    <w:unhideWhenUsed/>
    <w:rsid w:val="00055640"/>
    <w:rPr>
      <w:color w:val="0000FF"/>
      <w:u w:val="single"/>
    </w:rPr>
  </w:style>
  <w:style w:type="character" w:styleId="Emphasis">
    <w:name w:val="Emphasis"/>
    <w:basedOn w:val="DefaultParagraphFont"/>
    <w:uiPriority w:val="20"/>
    <w:qFormat/>
    <w:rsid w:val="00055640"/>
    <w:rPr>
      <w:i/>
      <w:iCs/>
    </w:rPr>
  </w:style>
  <w:style w:type="paragraph" w:styleId="NormalWeb">
    <w:name w:val="Normal (Web)"/>
    <w:basedOn w:val="Normal"/>
    <w:uiPriority w:val="99"/>
    <w:unhideWhenUsed/>
    <w:rsid w:val="00055640"/>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055640"/>
    <w:pPr>
      <w:tabs>
        <w:tab w:val="center" w:pos="4680"/>
        <w:tab w:val="right" w:pos="9360"/>
      </w:tabs>
      <w:spacing w:after="0" w:line="240" w:lineRule="auto"/>
      <w:ind w:left="0" w:firstLine="0"/>
    </w:pPr>
    <w:rPr>
      <w:rFonts w:eastAsiaTheme="minorHAnsi" w:cstheme="minorBidi"/>
      <w:color w:val="auto"/>
      <w:szCs w:val="24"/>
    </w:rPr>
  </w:style>
  <w:style w:type="character" w:customStyle="1" w:styleId="HeaderChar">
    <w:name w:val="Header Char"/>
    <w:basedOn w:val="DefaultParagraphFont"/>
    <w:link w:val="Header"/>
    <w:uiPriority w:val="99"/>
    <w:rsid w:val="00055640"/>
    <w:rPr>
      <w:rFonts w:ascii="Times New Roman" w:hAnsi="Times New Roman"/>
      <w:kern w:val="0"/>
      <w:sz w:val="24"/>
      <w:szCs w:val="24"/>
    </w:rPr>
  </w:style>
  <w:style w:type="character" w:customStyle="1" w:styleId="bumpedfont15">
    <w:name w:val="bumpedfont15"/>
    <w:basedOn w:val="DefaultParagraphFont"/>
    <w:rsid w:val="00055640"/>
  </w:style>
  <w:style w:type="paragraph" w:customStyle="1" w:styleId="c-article-author-listitem">
    <w:name w:val="c-article-author-list__item"/>
    <w:basedOn w:val="Normal"/>
    <w:rsid w:val="00055640"/>
    <w:pPr>
      <w:spacing w:before="100" w:beforeAutospacing="1" w:after="100" w:afterAutospacing="1" w:line="240" w:lineRule="auto"/>
      <w:ind w:left="0" w:firstLine="0"/>
    </w:pPr>
    <w:rPr>
      <w:color w:val="auto"/>
      <w:szCs w:val="24"/>
    </w:rPr>
  </w:style>
  <w:style w:type="paragraph" w:customStyle="1" w:styleId="c-article-info-details">
    <w:name w:val="c-article-info-details"/>
    <w:basedOn w:val="Normal"/>
    <w:rsid w:val="00055640"/>
    <w:pPr>
      <w:spacing w:before="100" w:beforeAutospacing="1" w:after="100" w:afterAutospacing="1" w:line="240" w:lineRule="auto"/>
      <w:ind w:left="0" w:firstLine="0"/>
    </w:pPr>
    <w:rPr>
      <w:color w:val="auto"/>
      <w:szCs w:val="24"/>
    </w:rPr>
  </w:style>
  <w:style w:type="character" w:customStyle="1" w:styleId="u-visually-hidden">
    <w:name w:val="u-visually-hidden"/>
    <w:basedOn w:val="DefaultParagraphFont"/>
    <w:rsid w:val="00055640"/>
  </w:style>
  <w:style w:type="character" w:customStyle="1" w:styleId="anchor-text">
    <w:name w:val="anchor-text"/>
    <w:basedOn w:val="DefaultParagraphFont"/>
    <w:rsid w:val="00055640"/>
  </w:style>
  <w:style w:type="paragraph" w:styleId="Revision">
    <w:name w:val="Revision"/>
    <w:hidden/>
    <w:uiPriority w:val="99"/>
    <w:semiHidden/>
    <w:rsid w:val="00055640"/>
    <w:pPr>
      <w:spacing w:after="0" w:line="240" w:lineRule="auto"/>
    </w:pPr>
    <w:rPr>
      <w:rFonts w:ascii="Times New Roman" w:eastAsia="Times New Roman" w:hAnsi="Times New Roman"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90740919311478" TargetMode="External"/><Relationship Id="rId18" Type="http://schemas.openxmlformats.org/officeDocument/2006/relationships/hyperlink" Target="http://cassell.founders.howard.edu:2056/citation.asp?tb=1&amp;_ug=sid+338199A9%2DFEB6%2D438C%2DBCD0%2D4F2EEF2C9E2B%40sessionmgr4+dbs+psyh+788E&amp;_us=hd+True+hs+False+or+Date+ss+SO+sm+KS+sl+%2D1+ri+KAAACBYB00067255+dstb+KS+mh+1+frn+1+1078&amp;_uso=hd+False+tg%5B0+%2D+st%5B0+%2Dsalman++elbedour+db%5B0+%2Dpsyh+op%5B0+%2D+6143&amp;fn=1&amp;rn=1" TargetMode="External"/><Relationship Id="rId26" Type="http://schemas.openxmlformats.org/officeDocument/2006/relationships/hyperlink" Target="http://convention.allacademic.com/aera2004/session_info.html?c_session_id=2261&amp;dtr_id=4218" TargetMode="External"/><Relationship Id="rId39" Type="http://schemas.openxmlformats.org/officeDocument/2006/relationships/hyperlink" Target="https://www.bing.com/search?q=al+ahliyya+amman+university&amp;FORM=AWRE" TargetMode="External"/><Relationship Id="rId21" Type="http://schemas.openxmlformats.org/officeDocument/2006/relationships/hyperlink" Target="http://www.education.umd.edu/EDHD/centers/CCRC/colloquia.html" TargetMode="External"/><Relationship Id="rId34" Type="http://schemas.openxmlformats.org/officeDocument/2006/relationships/footer" Target="footer2.xml"/><Relationship Id="rId42" Type="http://schemas.openxmlformats.org/officeDocument/2006/relationships/hyperlink" Target="https://www.bing.com/search?q=al+ahliyya+amman+university&amp;FORM=AWRE" TargetMode="External"/><Relationship Id="rId47" Type="http://schemas.openxmlformats.org/officeDocument/2006/relationships/hyperlink" Target="http://www.apa.org/helpcenter/obesity.aspx" TargetMode="External"/><Relationship Id="rId50" Type="http://schemas.openxmlformats.org/officeDocument/2006/relationships/hyperlink" Target="http://www.apa.org/helpcenter/obesity.aspx" TargetMode="External"/><Relationship Id="rId7" Type="http://schemas.openxmlformats.org/officeDocument/2006/relationships/hyperlink" Target="https://www.bing.com/search?q=al+ahliyya+amman+university&amp;FORM=AWRE" TargetMode="External"/><Relationship Id="rId2" Type="http://schemas.openxmlformats.org/officeDocument/2006/relationships/styles" Target="styles.xml"/><Relationship Id="rId16" Type="http://schemas.openxmlformats.org/officeDocument/2006/relationships/hyperlink" Target="https://link.springer.com/article/10.1007/s10597-020-00659-8" TargetMode="External"/><Relationship Id="rId29" Type="http://schemas.openxmlformats.org/officeDocument/2006/relationships/hyperlink" Target="http://convention.allacademic.com/aera2004/session_info.html?c_session_id=2261&amp;dtr_id=4218" TargetMode="External"/><Relationship Id="rId11" Type="http://schemas.openxmlformats.org/officeDocument/2006/relationships/hyperlink" Target="https://www.sciencedirect.com/science/article/pii/S0190740919311478" TargetMode="External"/><Relationship Id="rId24" Type="http://schemas.openxmlformats.org/officeDocument/2006/relationships/hyperlink" Target="http://www.education.umd.edu/EDHD/centers/CCRC/colloquia.html" TargetMode="External"/><Relationship Id="rId32" Type="http://schemas.openxmlformats.org/officeDocument/2006/relationships/header" Target="header2.xml"/><Relationship Id="rId37" Type="http://schemas.openxmlformats.org/officeDocument/2006/relationships/image" Target="media/image1.png"/><Relationship Id="rId40" Type="http://schemas.openxmlformats.org/officeDocument/2006/relationships/hyperlink" Target="https://www.bing.com/search?q=al+ahliyya+amman+university&amp;FORM=AWRE" TargetMode="External"/><Relationship Id="rId45" Type="http://schemas.openxmlformats.org/officeDocument/2006/relationships/hyperlink" Target="http://www.apa.org/helpcenter/obesity.aspx" TargetMode="External"/><Relationship Id="rId5" Type="http://schemas.openxmlformats.org/officeDocument/2006/relationships/footnotes" Target="footnotes.xml"/><Relationship Id="rId15" Type="http://schemas.openxmlformats.org/officeDocument/2006/relationships/hyperlink" Target="https://www.sciencedirect.com/journal/children-and-youth-services-review/vol/109/suppl/C" TargetMode="External"/><Relationship Id="rId23" Type="http://schemas.openxmlformats.org/officeDocument/2006/relationships/hyperlink" Target="http://www.education.umd.edu/EDHD/centers/CCRC/colloquia.html" TargetMode="External"/><Relationship Id="rId28" Type="http://schemas.openxmlformats.org/officeDocument/2006/relationships/hyperlink" Target="http://convention.allacademic.com/aera2004/session_info.html?c_session_id=2261&amp;dtr_id=4218" TargetMode="External"/><Relationship Id="rId36" Type="http://schemas.openxmlformats.org/officeDocument/2006/relationships/footer" Target="footer3.xml"/><Relationship Id="rId49" Type="http://schemas.openxmlformats.org/officeDocument/2006/relationships/hyperlink" Target="http://www.apa.org/helpcenter/obesity.aspx" TargetMode="External"/><Relationship Id="rId10" Type="http://schemas.openxmlformats.org/officeDocument/2006/relationships/hyperlink" Target="https://www.bing.com/search?q=al+ahliyya+amman+university&amp;FORM=AWRE" TargetMode="External"/><Relationship Id="rId19" Type="http://schemas.openxmlformats.org/officeDocument/2006/relationships/hyperlink" Target="http://cassell.founders.howard.edu:2056/citation.asp?tb=1&amp;_ug=sid+338199A9%2DFEB6%2D438C%2DBCD0%2D4F2EEF2C9E2B%40sessionmgr4+dbs+psyh+788E&amp;_us=hd+True+hs+False+or+Date+ss+SO+sm+KS+sl+%2D1+ri+KAAACBYB00067255+dstb+KS+mh+1+frn+1+1078&amp;_uso=hd+False+tg%5B0+%2D+st%5B0+%2Dsalman++elbedour+db%5B0+%2Dpsyh+op%5B0+%2D+6143&amp;fn=1&amp;rn=1" TargetMode="External"/><Relationship Id="rId31" Type="http://schemas.openxmlformats.org/officeDocument/2006/relationships/header" Target="header1.xml"/><Relationship Id="rId44" Type="http://schemas.openxmlformats.org/officeDocument/2006/relationships/hyperlink" Target="http://www.apa.org/helpcenter/obesity.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ng.com/search?q=al+ahliyya+amman+university&amp;FORM=AWRE" TargetMode="External"/><Relationship Id="rId14" Type="http://schemas.openxmlformats.org/officeDocument/2006/relationships/hyperlink" Target="https://www.sciencedirect.com/science/journal/01907409" TargetMode="External"/><Relationship Id="rId22" Type="http://schemas.openxmlformats.org/officeDocument/2006/relationships/hyperlink" Target="http://www.education.umd.edu/EDHD/centers/CCRC/colloquia.html" TargetMode="External"/><Relationship Id="rId27" Type="http://schemas.openxmlformats.org/officeDocument/2006/relationships/hyperlink" Target="http://convention.allacademic.com/aera2004/session_info.html?c_session_id=2261&amp;dtr_id=4218" TargetMode="External"/><Relationship Id="rId30" Type="http://schemas.openxmlformats.org/officeDocument/2006/relationships/hyperlink" Target="http://convention.allacademic.com/aera2004/session_info.html?c_session_id=2261&amp;dtr_id=4218" TargetMode="External"/><Relationship Id="rId35" Type="http://schemas.openxmlformats.org/officeDocument/2006/relationships/header" Target="header3.xml"/><Relationship Id="rId43" Type="http://schemas.openxmlformats.org/officeDocument/2006/relationships/hyperlink" Target="http://www.apa.org/helpcenter/obesity.aspx" TargetMode="External"/><Relationship Id="rId48" Type="http://schemas.openxmlformats.org/officeDocument/2006/relationships/hyperlink" Target="http://www.apa.org/helpcenter/obesity.aspx" TargetMode="External"/><Relationship Id="rId8" Type="http://schemas.openxmlformats.org/officeDocument/2006/relationships/hyperlink" Target="https://www.bing.com/search?q=al+ahliyya+amman+university&amp;FORM=AWR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ciencedirect.com/science/article/pii/S0190740919311478" TargetMode="External"/><Relationship Id="rId17" Type="http://schemas.openxmlformats.org/officeDocument/2006/relationships/hyperlink" Target="https://link.springer.com/journal/10597" TargetMode="External"/><Relationship Id="rId25" Type="http://schemas.openxmlformats.org/officeDocument/2006/relationships/hyperlink" Target="http://www.education.umd.edu/EDHD/centers/CCRC/colloquia.html" TargetMode="External"/><Relationship Id="rId33" Type="http://schemas.openxmlformats.org/officeDocument/2006/relationships/footer" Target="footer1.xml"/><Relationship Id="rId38" Type="http://schemas.openxmlformats.org/officeDocument/2006/relationships/image" Target="media/image2.png"/><Relationship Id="rId46" Type="http://schemas.openxmlformats.org/officeDocument/2006/relationships/hyperlink" Target="http://www.apa.org/helpcenter/obesity.aspx" TargetMode="External"/><Relationship Id="rId20" Type="http://schemas.openxmlformats.org/officeDocument/2006/relationships/hyperlink" Target="http://cassell.founders.howard.edu:2056/citation.asp?tb=1&amp;_ug=sid+338199A9%2DFEB6%2D438C%2DBCD0%2D4F2EEF2C9E2B%40sessionmgr4+dbs+psyh+788E&amp;_us=hd+True+hs+False+or+Date+ss+SO+sm+KS+sl+%2D1+ri+KAAACBYB00067255+dstb+KS+mh+1+frn+1+1078&amp;_uso=hd+False+tg%5B0+%2D+st%5B0+%2Dsalman++elbedour+db%5B0+%2Dpsyh+op%5B0+%2D+6143&amp;fn=1&amp;rn=1" TargetMode="External"/><Relationship Id="rId41" Type="http://schemas.openxmlformats.org/officeDocument/2006/relationships/hyperlink" Target="https://www.bing.com/search?q=al+ahliyya+amman+university&amp;FORM=AWR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6817</Words>
  <Characters>38862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Elbedour</dc:creator>
  <cp:keywords/>
  <dc:description/>
  <cp:lastModifiedBy>Dr. Salman</cp:lastModifiedBy>
  <cp:revision>2</cp:revision>
  <dcterms:created xsi:type="dcterms:W3CDTF">2023-10-18T22:02:00Z</dcterms:created>
  <dcterms:modified xsi:type="dcterms:W3CDTF">2023-10-18T22:02:00Z</dcterms:modified>
</cp:coreProperties>
</file>